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DE" w:rsidRDefault="001946DE" w:rsidP="00421B12">
      <w:pPr>
        <w:jc w:val="center"/>
        <w:rPr>
          <w:rFonts w:ascii="Franklin Gothic Book" w:hAnsi="Franklin Gothic Book"/>
          <w:b/>
          <w:sz w:val="20"/>
          <w:szCs w:val="20"/>
        </w:rPr>
      </w:pPr>
    </w:p>
    <w:p w:rsidR="00421B12" w:rsidRDefault="00421B12" w:rsidP="00421B12">
      <w:pPr>
        <w:jc w:val="center"/>
        <w:rPr>
          <w:rFonts w:ascii="Franklin Gothic Book" w:hAnsi="Franklin Gothic Book"/>
          <w:b/>
          <w:sz w:val="20"/>
          <w:szCs w:val="20"/>
        </w:rPr>
      </w:pPr>
      <w:r>
        <w:rPr>
          <w:rFonts w:ascii="Franklin Gothic Book" w:hAnsi="Franklin Gothic Book"/>
          <w:b/>
          <w:sz w:val="20"/>
          <w:szCs w:val="20"/>
        </w:rPr>
        <w:t>KÚPNA ZMLUVA č. ....</w:t>
      </w:r>
    </w:p>
    <w:p w:rsidR="00421B12" w:rsidRDefault="00421B12" w:rsidP="00421B12">
      <w:pPr>
        <w:jc w:val="center"/>
        <w:rPr>
          <w:rFonts w:ascii="Franklin Gothic Book" w:hAnsi="Franklin Gothic Book"/>
          <w:sz w:val="20"/>
          <w:szCs w:val="20"/>
        </w:rPr>
      </w:pPr>
      <w:r>
        <w:rPr>
          <w:rFonts w:ascii="Franklin Gothic Book" w:hAnsi="Franklin Gothic Book"/>
          <w:sz w:val="20"/>
          <w:szCs w:val="20"/>
        </w:rPr>
        <w:t xml:space="preserve">uzavretá v súlade s § 409 a </w:t>
      </w:r>
      <w:proofErr w:type="spellStart"/>
      <w:r>
        <w:rPr>
          <w:rFonts w:ascii="Franklin Gothic Book" w:hAnsi="Franklin Gothic Book"/>
          <w:sz w:val="20"/>
          <w:szCs w:val="20"/>
        </w:rPr>
        <w:t>nasl</w:t>
      </w:r>
      <w:proofErr w:type="spellEnd"/>
      <w:r>
        <w:rPr>
          <w:rFonts w:ascii="Franklin Gothic Book" w:hAnsi="Franklin Gothic Book"/>
          <w:sz w:val="20"/>
          <w:szCs w:val="20"/>
        </w:rPr>
        <w:t>. zákona č. 513/1991 Zb. Obchodný zákonník v znení neskorších predpisov medzi zmluvnými stranami: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rPr>
          <w:rFonts w:ascii="Franklin Gothic Book" w:hAnsi="Franklin Gothic Book" w:cs="Tahoma-Bold"/>
          <w:b/>
          <w:bCs/>
          <w:sz w:val="20"/>
          <w:szCs w:val="20"/>
        </w:rPr>
      </w:pPr>
      <w:r>
        <w:rPr>
          <w:rFonts w:ascii="Franklin Gothic Book" w:hAnsi="Franklin Gothic Book"/>
          <w:sz w:val="20"/>
          <w:szCs w:val="20"/>
        </w:rPr>
        <w:t>Obchodné meno:</w:t>
      </w:r>
      <w:r w:rsidR="007F6061">
        <w:rPr>
          <w:rFonts w:ascii="Franklin Gothic Book" w:hAnsi="Franklin Gothic Book"/>
          <w:sz w:val="20"/>
          <w:szCs w:val="20"/>
        </w:rPr>
        <w:t xml:space="preserve"> </w:t>
      </w:r>
      <w:r w:rsidR="007F6061">
        <w:rPr>
          <w:rFonts w:ascii="Franklin Gothic Book" w:hAnsi="Franklin Gothic Book"/>
          <w:sz w:val="20"/>
          <w:szCs w:val="20"/>
        </w:rPr>
        <w:tab/>
        <w:t xml:space="preserve">HALÁS – KOVOOBRÁBANIE </w:t>
      </w:r>
      <w:proofErr w:type="spellStart"/>
      <w:r w:rsidR="007F6061">
        <w:rPr>
          <w:rFonts w:ascii="Franklin Gothic Book" w:hAnsi="Franklin Gothic Book"/>
          <w:sz w:val="20"/>
          <w:szCs w:val="20"/>
        </w:rPr>
        <w:t>s.r.o</w:t>
      </w:r>
      <w:proofErr w:type="spellEnd"/>
      <w:r w:rsidR="007F6061">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p>
    <w:p w:rsidR="00421B12" w:rsidRDefault="00421B12" w:rsidP="00421B12">
      <w:pPr>
        <w:jc w:val="both"/>
        <w:rPr>
          <w:rFonts w:ascii="Franklin Gothic Book" w:hAnsi="Franklin Gothic Book" w:cs="Calibri"/>
          <w:sz w:val="20"/>
          <w:szCs w:val="20"/>
        </w:rPr>
      </w:pPr>
      <w:r>
        <w:rPr>
          <w:rFonts w:ascii="Franklin Gothic Book" w:hAnsi="Franklin Gothic Book"/>
          <w:color w:val="000000"/>
          <w:sz w:val="20"/>
          <w:szCs w:val="20"/>
        </w:rPr>
        <w:t xml:space="preserve">Sídlo:                </w:t>
      </w:r>
      <w:r w:rsidR="007F6061">
        <w:rPr>
          <w:rFonts w:ascii="Franklin Gothic Book" w:hAnsi="Franklin Gothic Book"/>
          <w:color w:val="000000"/>
          <w:sz w:val="20"/>
          <w:szCs w:val="20"/>
        </w:rPr>
        <w:tab/>
      </w:r>
      <w:r w:rsidR="007F6061">
        <w:rPr>
          <w:rFonts w:ascii="Franklin Gothic Book" w:hAnsi="Franklin Gothic Book"/>
          <w:color w:val="000000"/>
          <w:sz w:val="20"/>
          <w:szCs w:val="20"/>
        </w:rPr>
        <w:tab/>
        <w:t>Slovenská 54, 942 01 Šurany</w:t>
      </w:r>
      <w:r>
        <w:rPr>
          <w:rFonts w:ascii="Franklin Gothic Book" w:hAnsi="Franklin Gothic Book"/>
          <w:color w:val="000000"/>
          <w:sz w:val="20"/>
          <w:szCs w:val="20"/>
        </w:rPr>
        <w:t xml:space="preserve">                      </w:t>
      </w:r>
      <w:r>
        <w:rPr>
          <w:rFonts w:ascii="Franklin Gothic Book" w:hAnsi="Franklin Gothic Book"/>
          <w:color w:val="000000"/>
          <w:sz w:val="20"/>
          <w:szCs w:val="20"/>
        </w:rPr>
        <w:tab/>
      </w:r>
    </w:p>
    <w:p w:rsidR="00421B12" w:rsidRDefault="00421B12" w:rsidP="00421B12">
      <w:pPr>
        <w:jc w:val="both"/>
        <w:rPr>
          <w:rStyle w:val="ra"/>
          <w:color w:val="000000"/>
        </w:rPr>
      </w:pPr>
      <w:r>
        <w:rPr>
          <w:rFonts w:ascii="Franklin Gothic Book" w:hAnsi="Franklin Gothic Book"/>
          <w:color w:val="000000"/>
          <w:spacing w:val="-1"/>
          <w:sz w:val="20"/>
          <w:szCs w:val="20"/>
        </w:rPr>
        <w:t xml:space="preserve">V jeho mene konajúci:  </w:t>
      </w:r>
      <w:r>
        <w:rPr>
          <w:rFonts w:ascii="Franklin Gothic Book" w:hAnsi="Franklin Gothic Book"/>
          <w:color w:val="000000"/>
          <w:spacing w:val="-1"/>
          <w:sz w:val="20"/>
          <w:szCs w:val="20"/>
        </w:rPr>
        <w:tab/>
      </w:r>
      <w:r w:rsidR="007F6061">
        <w:rPr>
          <w:rFonts w:ascii="Franklin Gothic Book" w:hAnsi="Franklin Gothic Book"/>
          <w:color w:val="000000"/>
          <w:spacing w:val="-1"/>
          <w:sz w:val="20"/>
          <w:szCs w:val="20"/>
        </w:rPr>
        <w:t>František Halás</w:t>
      </w:r>
      <w:r>
        <w:rPr>
          <w:rFonts w:ascii="Franklin Gothic Book" w:hAnsi="Franklin Gothic Book"/>
          <w:color w:val="000000"/>
          <w:spacing w:val="-1"/>
          <w:sz w:val="20"/>
          <w:szCs w:val="20"/>
        </w:rPr>
        <w:tab/>
      </w:r>
    </w:p>
    <w:p w:rsidR="00421B12" w:rsidRDefault="00421B12" w:rsidP="00421B12">
      <w:pPr>
        <w:jc w:val="both"/>
        <w:rPr>
          <w:rFonts w:cs="Calibri"/>
        </w:rPr>
      </w:pPr>
    </w:p>
    <w:p w:rsidR="00421B12" w:rsidRDefault="00421B12" w:rsidP="00421B12">
      <w:pPr>
        <w:rPr>
          <w:rFonts w:ascii="Franklin Gothic Book" w:hAnsi="Franklin Gothic Book"/>
          <w:sz w:val="20"/>
          <w:szCs w:val="20"/>
        </w:rPr>
      </w:pPr>
      <w:r>
        <w:rPr>
          <w:rFonts w:ascii="Franklin Gothic Book" w:hAnsi="Franklin Gothic Book"/>
          <w:sz w:val="20"/>
          <w:szCs w:val="20"/>
        </w:rPr>
        <w:t>Oprávnený rokovať vo veciach:</w:t>
      </w:r>
      <w:r w:rsidR="007F6061">
        <w:rPr>
          <w:rFonts w:ascii="Franklin Gothic Book" w:hAnsi="Franklin Gothic Book"/>
          <w:sz w:val="20"/>
          <w:szCs w:val="20"/>
        </w:rPr>
        <w:t xml:space="preserve"> </w:t>
      </w:r>
    </w:p>
    <w:p w:rsidR="00421B12" w:rsidRPr="007F6061" w:rsidRDefault="00421B12" w:rsidP="007F6061">
      <w:pPr>
        <w:jc w:val="both"/>
        <w:rPr>
          <w:color w:val="000000"/>
        </w:rPr>
      </w:pPr>
      <w:r>
        <w:rPr>
          <w:rFonts w:ascii="Franklin Gothic Book" w:hAnsi="Franklin Gothic Book"/>
          <w:sz w:val="20"/>
          <w:szCs w:val="20"/>
        </w:rPr>
        <w:t xml:space="preserve">a) zmluvných                </w:t>
      </w:r>
      <w:r>
        <w:rPr>
          <w:rFonts w:ascii="Franklin Gothic Book" w:hAnsi="Franklin Gothic Book"/>
          <w:sz w:val="20"/>
          <w:szCs w:val="20"/>
        </w:rPr>
        <w:tab/>
      </w:r>
      <w:r w:rsidR="007F6061">
        <w:rPr>
          <w:rFonts w:ascii="Franklin Gothic Book" w:hAnsi="Franklin Gothic Book"/>
          <w:color w:val="000000"/>
          <w:spacing w:val="-1"/>
          <w:sz w:val="20"/>
          <w:szCs w:val="20"/>
        </w:rPr>
        <w:t>František Halás</w:t>
      </w:r>
      <w:r w:rsidR="007F6061">
        <w:rPr>
          <w:rFonts w:ascii="Franklin Gothic Book" w:hAnsi="Franklin Gothic Book"/>
          <w:color w:val="000000"/>
          <w:spacing w:val="-1"/>
          <w:sz w:val="20"/>
          <w:szCs w:val="20"/>
        </w:rPr>
        <w:tab/>
      </w:r>
    </w:p>
    <w:p w:rsidR="00421B12" w:rsidRPr="007F6061" w:rsidRDefault="00421B12" w:rsidP="007F6061">
      <w:pPr>
        <w:jc w:val="both"/>
        <w:rPr>
          <w:rFonts w:ascii="Franklin Gothic Book" w:hAnsi="Franklin Gothic Book"/>
          <w:color w:val="000000"/>
          <w:sz w:val="20"/>
          <w:szCs w:val="20"/>
        </w:rPr>
      </w:pPr>
      <w:r w:rsidRPr="004C6636">
        <w:rPr>
          <w:rFonts w:ascii="Franklin Gothic Book" w:hAnsi="Franklin Gothic Book" w:cs="Roboto-Regular"/>
          <w:sz w:val="20"/>
          <w:szCs w:val="20"/>
        </w:rPr>
        <w:t>b</w:t>
      </w:r>
      <w:r w:rsidRPr="007F6061">
        <w:rPr>
          <w:rFonts w:ascii="Franklin Gothic Book" w:hAnsi="Franklin Gothic Book"/>
          <w:color w:val="000000"/>
          <w:sz w:val="20"/>
          <w:szCs w:val="20"/>
        </w:rPr>
        <w:t xml:space="preserve">) technických               </w:t>
      </w:r>
      <w:r w:rsidRPr="007F6061">
        <w:rPr>
          <w:rFonts w:ascii="Franklin Gothic Book" w:hAnsi="Franklin Gothic Book"/>
          <w:color w:val="000000"/>
          <w:sz w:val="20"/>
          <w:szCs w:val="20"/>
        </w:rPr>
        <w:tab/>
      </w:r>
      <w:r w:rsidR="007F6061" w:rsidRPr="007F6061">
        <w:rPr>
          <w:rFonts w:ascii="Franklin Gothic Book" w:hAnsi="Franklin Gothic Book"/>
          <w:color w:val="000000"/>
          <w:sz w:val="20"/>
          <w:szCs w:val="20"/>
        </w:rPr>
        <w:t>František Halás</w:t>
      </w:r>
      <w:r w:rsidR="007F6061" w:rsidRPr="007F6061">
        <w:rPr>
          <w:rFonts w:ascii="Franklin Gothic Book" w:hAnsi="Franklin Gothic Book"/>
          <w:color w:val="000000"/>
          <w:sz w:val="20"/>
          <w:szCs w:val="20"/>
        </w:rPr>
        <w:tab/>
      </w:r>
      <w:r w:rsidR="004C6636" w:rsidRPr="007F6061">
        <w:rPr>
          <w:rFonts w:ascii="Franklin Gothic Book" w:hAnsi="Franklin Gothic Book"/>
          <w:color w:val="000000"/>
          <w:sz w:val="20"/>
          <w:szCs w:val="20"/>
        </w:rPr>
        <w:tab/>
      </w:r>
    </w:p>
    <w:p w:rsidR="00421B12" w:rsidRPr="007F6061" w:rsidRDefault="00421B12" w:rsidP="00421B12">
      <w:pPr>
        <w:shd w:val="clear" w:color="auto" w:fill="FFFFFF"/>
        <w:ind w:right="-3"/>
        <w:rPr>
          <w:rFonts w:ascii="Franklin Gothic Book" w:hAnsi="Franklin Gothic Book"/>
          <w:color w:val="000000"/>
          <w:sz w:val="20"/>
          <w:szCs w:val="20"/>
        </w:rPr>
      </w:pPr>
      <w:r>
        <w:rPr>
          <w:rFonts w:ascii="Franklin Gothic Book" w:hAnsi="Franklin Gothic Book"/>
          <w:color w:val="000000"/>
          <w:sz w:val="20"/>
          <w:szCs w:val="20"/>
        </w:rPr>
        <w:t xml:space="preserve">Bankové </w:t>
      </w:r>
      <w:r w:rsidRPr="007F6061">
        <w:rPr>
          <w:rFonts w:ascii="Franklin Gothic Book" w:hAnsi="Franklin Gothic Book"/>
          <w:color w:val="000000"/>
          <w:sz w:val="20"/>
          <w:szCs w:val="20"/>
        </w:rPr>
        <w:t xml:space="preserve">spojenie:     </w:t>
      </w:r>
      <w:r w:rsidRPr="007F6061">
        <w:rPr>
          <w:rFonts w:ascii="Franklin Gothic Book" w:hAnsi="Franklin Gothic Book"/>
          <w:color w:val="000000"/>
          <w:sz w:val="20"/>
          <w:szCs w:val="20"/>
        </w:rPr>
        <w:tab/>
      </w:r>
      <w:r w:rsidR="004C6636" w:rsidRPr="007F6061">
        <w:rPr>
          <w:rFonts w:ascii="Franklin Gothic Book" w:hAnsi="Franklin Gothic Book"/>
          <w:color w:val="000000"/>
          <w:sz w:val="20"/>
          <w:szCs w:val="20"/>
        </w:rPr>
        <w:tab/>
      </w:r>
    </w:p>
    <w:p w:rsidR="00421B12" w:rsidRPr="007F6061" w:rsidRDefault="00421B12" w:rsidP="004C6636">
      <w:pPr>
        <w:rPr>
          <w:rFonts w:ascii="Franklin Gothic Book" w:hAnsi="Franklin Gothic Book"/>
          <w:color w:val="000000"/>
          <w:sz w:val="20"/>
          <w:szCs w:val="20"/>
        </w:rPr>
      </w:pPr>
      <w:r w:rsidRPr="007F6061">
        <w:rPr>
          <w:rFonts w:ascii="Franklin Gothic Book" w:hAnsi="Franklin Gothic Book"/>
          <w:color w:val="000000"/>
          <w:sz w:val="20"/>
          <w:szCs w:val="20"/>
        </w:rPr>
        <w:t xml:space="preserve">IBAN:                </w:t>
      </w:r>
      <w:r w:rsidR="007F6061" w:rsidRPr="007F6061">
        <w:rPr>
          <w:rFonts w:ascii="Franklin Gothic Book" w:hAnsi="Franklin Gothic Book"/>
          <w:color w:val="000000"/>
          <w:sz w:val="20"/>
          <w:szCs w:val="20"/>
        </w:rPr>
        <w:tab/>
      </w:r>
      <w:r w:rsidR="007F6061" w:rsidRPr="007F6061">
        <w:rPr>
          <w:rFonts w:ascii="Franklin Gothic Book" w:hAnsi="Franklin Gothic Book"/>
          <w:color w:val="000000"/>
          <w:sz w:val="20"/>
          <w:szCs w:val="20"/>
        </w:rPr>
        <w:tab/>
        <w:t>SK47 0900 0000 0051 1757 9477</w:t>
      </w:r>
      <w:r w:rsidRPr="007F6061">
        <w:rPr>
          <w:rFonts w:ascii="Franklin Gothic Book" w:hAnsi="Franklin Gothic Book"/>
          <w:color w:val="000000"/>
          <w:sz w:val="20"/>
          <w:szCs w:val="20"/>
        </w:rPr>
        <w:tab/>
      </w:r>
      <w:r w:rsidRPr="007F6061">
        <w:rPr>
          <w:rFonts w:ascii="Franklin Gothic Book" w:hAnsi="Franklin Gothic Book"/>
          <w:color w:val="000000"/>
          <w:sz w:val="20"/>
          <w:szCs w:val="20"/>
        </w:rPr>
        <w:tab/>
      </w:r>
      <w:r w:rsidR="004C6636" w:rsidRPr="007F6061">
        <w:rPr>
          <w:rFonts w:ascii="Franklin Gothic Book" w:hAnsi="Franklin Gothic Book"/>
          <w:color w:val="000000"/>
          <w:sz w:val="20"/>
          <w:szCs w:val="20"/>
        </w:rPr>
        <w:tab/>
      </w:r>
      <w:r w:rsidR="004C6636" w:rsidRPr="007F6061">
        <w:rPr>
          <w:rFonts w:ascii="Franklin Gothic Book" w:hAnsi="Franklin Gothic Book"/>
          <w:color w:val="000000"/>
          <w:sz w:val="20"/>
          <w:szCs w:val="20"/>
        </w:rPr>
        <w:tab/>
      </w:r>
    </w:p>
    <w:p w:rsidR="00421B12" w:rsidRPr="007F6061"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IČO:</w:t>
      </w:r>
      <w:r w:rsidRPr="007F6061">
        <w:rPr>
          <w:rFonts w:ascii="Franklin Gothic Book" w:hAnsi="Franklin Gothic Book"/>
          <w:color w:val="000000"/>
          <w:sz w:val="20"/>
          <w:szCs w:val="20"/>
        </w:rPr>
        <w:t xml:space="preserve">                         </w:t>
      </w:r>
      <w:r w:rsidRPr="007F6061">
        <w:rPr>
          <w:rFonts w:ascii="Franklin Gothic Book" w:hAnsi="Franklin Gothic Book"/>
          <w:color w:val="000000"/>
          <w:sz w:val="20"/>
          <w:szCs w:val="20"/>
        </w:rPr>
        <w:tab/>
      </w:r>
      <w:r w:rsidR="007F6061" w:rsidRPr="007F6061">
        <w:rPr>
          <w:rFonts w:ascii="Franklin Gothic Book" w:hAnsi="Franklin Gothic Book"/>
          <w:color w:val="000000"/>
          <w:sz w:val="20"/>
          <w:szCs w:val="20"/>
        </w:rPr>
        <w:t>50 427 784</w:t>
      </w:r>
      <w:r w:rsidRPr="007F6061">
        <w:rPr>
          <w:rFonts w:ascii="Franklin Gothic Book" w:hAnsi="Franklin Gothic Book"/>
          <w:color w:val="000000"/>
          <w:sz w:val="20"/>
          <w:szCs w:val="20"/>
        </w:rPr>
        <w:tab/>
      </w:r>
    </w:p>
    <w:p w:rsidR="00421B12" w:rsidRPr="007F6061" w:rsidRDefault="00421B12" w:rsidP="00421B12">
      <w:pPr>
        <w:shd w:val="clear" w:color="auto" w:fill="FFFFFF"/>
        <w:ind w:right="-3"/>
        <w:rPr>
          <w:rFonts w:ascii="Franklin Gothic Book" w:hAnsi="Franklin Gothic Book"/>
          <w:color w:val="000000"/>
          <w:sz w:val="20"/>
          <w:szCs w:val="20"/>
        </w:rPr>
      </w:pPr>
      <w:r w:rsidRPr="007F6061">
        <w:rPr>
          <w:rFonts w:ascii="Franklin Gothic Book" w:hAnsi="Franklin Gothic Book"/>
          <w:color w:val="000000"/>
          <w:sz w:val="20"/>
          <w:szCs w:val="20"/>
        </w:rPr>
        <w:t xml:space="preserve">DIČ:                            </w:t>
      </w:r>
      <w:r w:rsidRPr="007F6061">
        <w:rPr>
          <w:rFonts w:ascii="Franklin Gothic Book" w:hAnsi="Franklin Gothic Book"/>
          <w:color w:val="000000"/>
          <w:sz w:val="20"/>
          <w:szCs w:val="20"/>
        </w:rPr>
        <w:tab/>
      </w:r>
      <w:r w:rsidR="007F6061" w:rsidRPr="007F6061">
        <w:rPr>
          <w:rFonts w:ascii="Franklin Gothic Book" w:hAnsi="Franklin Gothic Book"/>
          <w:color w:val="000000"/>
          <w:sz w:val="20"/>
          <w:szCs w:val="20"/>
        </w:rPr>
        <w:t>2120331565</w:t>
      </w:r>
      <w:r w:rsidRPr="007F6061">
        <w:rPr>
          <w:rFonts w:ascii="Franklin Gothic Book" w:hAnsi="Franklin Gothic Book"/>
          <w:color w:val="000000"/>
          <w:sz w:val="20"/>
          <w:szCs w:val="20"/>
        </w:rPr>
        <w:tab/>
      </w:r>
    </w:p>
    <w:p w:rsidR="00421B12" w:rsidRPr="007F6061" w:rsidRDefault="00421B12" w:rsidP="00421B12">
      <w:pPr>
        <w:jc w:val="both"/>
        <w:rPr>
          <w:rFonts w:ascii="Franklin Gothic Book" w:hAnsi="Franklin Gothic Book"/>
          <w:color w:val="000000"/>
          <w:sz w:val="20"/>
          <w:szCs w:val="20"/>
        </w:rPr>
      </w:pPr>
      <w:r w:rsidRPr="007F6061">
        <w:rPr>
          <w:rFonts w:ascii="Franklin Gothic Book" w:hAnsi="Franklin Gothic Book"/>
          <w:color w:val="000000"/>
          <w:sz w:val="20"/>
          <w:szCs w:val="20"/>
        </w:rPr>
        <w:t>IČ DPH:</w:t>
      </w:r>
      <w:r w:rsidRPr="007F6061">
        <w:rPr>
          <w:rFonts w:ascii="Franklin Gothic Book" w:hAnsi="Franklin Gothic Book"/>
          <w:color w:val="000000"/>
          <w:sz w:val="20"/>
          <w:szCs w:val="20"/>
        </w:rPr>
        <w:tab/>
      </w:r>
      <w:r w:rsidRPr="007F6061">
        <w:rPr>
          <w:rFonts w:ascii="Franklin Gothic Book" w:hAnsi="Franklin Gothic Book"/>
          <w:color w:val="000000"/>
          <w:sz w:val="20"/>
          <w:szCs w:val="20"/>
        </w:rPr>
        <w:tab/>
      </w:r>
      <w:r w:rsidRPr="007F6061">
        <w:rPr>
          <w:rFonts w:ascii="Franklin Gothic Book" w:hAnsi="Franklin Gothic Book"/>
          <w:color w:val="000000"/>
          <w:sz w:val="20"/>
          <w:szCs w:val="20"/>
        </w:rPr>
        <w:tab/>
      </w:r>
      <w:r w:rsidR="007F6061" w:rsidRPr="007F6061">
        <w:rPr>
          <w:rFonts w:ascii="Franklin Gothic Book" w:hAnsi="Franklin Gothic Book"/>
          <w:color w:val="000000"/>
          <w:sz w:val="20"/>
          <w:szCs w:val="20"/>
        </w:rPr>
        <w:t>SK2120331565</w:t>
      </w:r>
      <w:r w:rsidR="007F6061" w:rsidRPr="007F6061">
        <w:rPr>
          <w:rFonts w:ascii="Franklin Gothic Book" w:hAnsi="Franklin Gothic Book"/>
          <w:color w:val="000000"/>
          <w:sz w:val="20"/>
          <w:szCs w:val="20"/>
        </w:rPr>
        <w:tab/>
      </w:r>
      <w:r w:rsidRPr="007F6061">
        <w:rPr>
          <w:rFonts w:ascii="Franklin Gothic Book" w:hAnsi="Franklin Gothic Book"/>
          <w:color w:val="000000"/>
          <w:sz w:val="20"/>
          <w:szCs w:val="20"/>
        </w:rPr>
        <w:tab/>
      </w:r>
    </w:p>
    <w:p w:rsidR="007F6061" w:rsidRPr="007F6061" w:rsidRDefault="00421B12" w:rsidP="007F6061">
      <w:pPr>
        <w:rPr>
          <w:rFonts w:ascii="Franklin Gothic Book" w:hAnsi="Franklin Gothic Book"/>
          <w:color w:val="000000"/>
          <w:sz w:val="20"/>
          <w:szCs w:val="20"/>
        </w:rPr>
      </w:pPr>
      <w:r w:rsidRPr="007F6061">
        <w:rPr>
          <w:rFonts w:ascii="Franklin Gothic Book" w:hAnsi="Franklin Gothic Book"/>
          <w:color w:val="000000"/>
          <w:sz w:val="20"/>
          <w:szCs w:val="20"/>
        </w:rPr>
        <w:t>Internetová adresa:</w:t>
      </w:r>
      <w:r w:rsidRPr="007F6061">
        <w:rPr>
          <w:rFonts w:ascii="Franklin Gothic Book" w:hAnsi="Franklin Gothic Book"/>
          <w:color w:val="000000"/>
          <w:sz w:val="20"/>
          <w:szCs w:val="20"/>
        </w:rPr>
        <w:tab/>
      </w:r>
      <w:r w:rsidR="007F6061" w:rsidRPr="007F6061">
        <w:rPr>
          <w:rFonts w:ascii="Franklin Gothic Book" w:hAnsi="Franklin Gothic Book"/>
          <w:i/>
          <w:iCs/>
          <w:color w:val="000000"/>
          <w:sz w:val="20"/>
          <w:szCs w:val="20"/>
        </w:rPr>
        <w:fldChar w:fldCharType="begin"/>
      </w:r>
      <w:r w:rsidR="007F6061" w:rsidRPr="007F6061">
        <w:rPr>
          <w:rFonts w:ascii="Franklin Gothic Book" w:hAnsi="Franklin Gothic Book"/>
          <w:i/>
          <w:iCs/>
          <w:color w:val="000000"/>
          <w:sz w:val="20"/>
          <w:szCs w:val="20"/>
        </w:rPr>
        <w:instrText xml:space="preserve"> HYPERLINK "http://www.halaskovo.sk</w:instrText>
      </w:r>
    </w:p>
    <w:p w:rsidR="007F6061" w:rsidRPr="007F6061" w:rsidRDefault="007F6061" w:rsidP="00FB0D1C">
      <w:pPr>
        <w:ind w:right="4961"/>
        <w:rPr>
          <w:rFonts w:ascii="Franklin Gothic Book" w:hAnsi="Franklin Gothic Book"/>
          <w:color w:val="000000"/>
          <w:sz w:val="20"/>
          <w:szCs w:val="20"/>
        </w:rPr>
      </w:pPr>
      <w:r w:rsidRPr="007F6061">
        <w:rPr>
          <w:rFonts w:ascii="Franklin Gothic Book" w:hAnsi="Franklin Gothic Book"/>
          <w:i/>
          <w:iCs/>
          <w:color w:val="000000"/>
          <w:sz w:val="20"/>
          <w:szCs w:val="20"/>
        </w:rPr>
        <w:instrText xml:space="preserve">" </w:instrText>
      </w:r>
      <w:r w:rsidRPr="007F6061">
        <w:rPr>
          <w:rFonts w:ascii="Franklin Gothic Book" w:hAnsi="Franklin Gothic Book"/>
          <w:i/>
          <w:iCs/>
          <w:color w:val="000000"/>
          <w:sz w:val="20"/>
          <w:szCs w:val="20"/>
        </w:rPr>
        <w:fldChar w:fldCharType="separate"/>
      </w:r>
      <w:r w:rsidRPr="007F6061">
        <w:rPr>
          <w:rFonts w:ascii="Franklin Gothic Book" w:hAnsi="Franklin Gothic Book"/>
          <w:color w:val="000000"/>
          <w:sz w:val="20"/>
          <w:szCs w:val="20"/>
        </w:rPr>
        <w:t>www.halaskovo.sk</w:t>
      </w:r>
    </w:p>
    <w:p w:rsidR="007F6061" w:rsidRDefault="007F6061" w:rsidP="007F6061">
      <w:r w:rsidRPr="007F6061">
        <w:rPr>
          <w:rFonts w:ascii="Franklin Gothic Book" w:hAnsi="Franklin Gothic Book"/>
          <w:i/>
          <w:iCs/>
          <w:color w:val="000000"/>
          <w:sz w:val="20"/>
          <w:szCs w:val="20"/>
        </w:rPr>
        <w:fldChar w:fldCharType="end"/>
      </w: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ab/>
      </w: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(ďalej len „kupujúci“)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color w:val="FF0000"/>
          <w:sz w:val="20"/>
          <w:szCs w:val="20"/>
        </w:rPr>
      </w:pPr>
      <w:r>
        <w:rPr>
          <w:rFonts w:ascii="Franklin Gothic Book" w:hAnsi="Franklin Gothic Book"/>
          <w:sz w:val="20"/>
          <w:szCs w:val="20"/>
        </w:rPr>
        <w:t>Obchodné meno:</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Zapísaný v:</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Sídlo:</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Zastúpená:</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FF0000"/>
          <w:sz w:val="20"/>
          <w:szCs w:val="20"/>
        </w:rPr>
      </w:pPr>
      <w:r>
        <w:rPr>
          <w:rFonts w:ascii="Franklin Gothic Book" w:hAnsi="Franklin Gothic Book"/>
          <w:color w:val="000000"/>
          <w:sz w:val="20"/>
          <w:szCs w:val="20"/>
        </w:rPr>
        <w:t>IČO:</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FF0000"/>
          <w:sz w:val="20"/>
          <w:szCs w:val="20"/>
        </w:rPr>
      </w:pPr>
      <w:r>
        <w:rPr>
          <w:rFonts w:ascii="Franklin Gothic Book" w:hAnsi="Franklin Gothic Book"/>
          <w:color w:val="000000"/>
          <w:sz w:val="20"/>
          <w:szCs w:val="20"/>
        </w:rPr>
        <w:t>IČ DPH:</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Bankové spojenie:</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IBAN:</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E-mail:</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Tel:</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Fax:</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Internetová adresa:</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(ďalej len „predávajúci“)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(kupujúci a predávajúci ďalej spolu ako „zmluvné strany" a jednotlivo ako „zmluvná strana")</w:t>
      </w:r>
    </w:p>
    <w:p w:rsidR="00FB0D1C" w:rsidRPr="00FB0D1C" w:rsidRDefault="00FB0D1C" w:rsidP="00FB0D1C">
      <w:pPr>
        <w:jc w:val="both"/>
        <w:rPr>
          <w:rFonts w:ascii="Franklin Gothic Book" w:hAnsi="Franklin Gothic Book"/>
          <w:i/>
          <w:iCs/>
          <w:sz w:val="20"/>
          <w:szCs w:val="20"/>
        </w:rPr>
      </w:pPr>
    </w:p>
    <w:p w:rsidR="00FB0D1C" w:rsidRDefault="00FB0D1C" w:rsidP="00421B12">
      <w:pPr>
        <w:jc w:val="both"/>
        <w:rPr>
          <w:rFonts w:ascii="Franklin Gothic Book" w:hAnsi="Franklin Gothic Book"/>
          <w:sz w:val="20"/>
          <w:szCs w:val="20"/>
        </w:rPr>
      </w:pPr>
    </w:p>
    <w:p w:rsidR="00726269" w:rsidRDefault="00726269"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Pr="00FB0D1C" w:rsidRDefault="00421B12" w:rsidP="00421B12">
      <w:pPr>
        <w:jc w:val="center"/>
        <w:rPr>
          <w:rFonts w:ascii="Franklin Gothic Book" w:hAnsi="Franklin Gothic Book"/>
          <w:b/>
          <w:sz w:val="20"/>
          <w:szCs w:val="20"/>
        </w:rPr>
      </w:pPr>
      <w:r>
        <w:rPr>
          <w:rFonts w:ascii="Franklin Gothic Book" w:hAnsi="Franklin Gothic Book"/>
          <w:b/>
          <w:sz w:val="20"/>
          <w:szCs w:val="20"/>
        </w:rPr>
        <w:t>PREAMBULA</w:t>
      </w:r>
      <w:r w:rsidR="00FB0D1C">
        <w:rPr>
          <w:rFonts w:ascii="Franklin Gothic Book" w:hAnsi="Franklin Gothic Book"/>
          <w:b/>
          <w:sz w:val="20"/>
          <w:szCs w:val="20"/>
        </w:rPr>
        <w:t xml:space="preserve"> </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color w:val="000000"/>
          <w:sz w:val="20"/>
          <w:szCs w:val="20"/>
        </w:rPr>
      </w:pPr>
      <w:r>
        <w:rPr>
          <w:rFonts w:ascii="Franklin Gothic Book" w:hAnsi="Franklin Gothic Book"/>
          <w:sz w:val="20"/>
          <w:szCs w:val="20"/>
        </w:rPr>
        <w:t xml:space="preserve">Kupujúci a predávajúci uzatvárajú túto zmluvu ako výsledok </w:t>
      </w:r>
      <w:r w:rsidR="0040078B">
        <w:rPr>
          <w:rFonts w:ascii="Franklin Gothic Book" w:hAnsi="Franklin Gothic Book"/>
          <w:sz w:val="20"/>
          <w:szCs w:val="20"/>
        </w:rPr>
        <w:t xml:space="preserve">obstarávania </w:t>
      </w:r>
      <w:r w:rsidR="00570930">
        <w:rPr>
          <w:rFonts w:ascii="Franklin Gothic Book" w:hAnsi="Franklin Gothic Book"/>
          <w:sz w:val="20"/>
          <w:szCs w:val="20"/>
        </w:rPr>
        <w:t>pre zákazku s názvom</w:t>
      </w:r>
      <w:r w:rsidR="0040078B">
        <w:rPr>
          <w:rFonts w:ascii="Franklin Gothic Book" w:hAnsi="Franklin Gothic Book"/>
          <w:sz w:val="20"/>
          <w:szCs w:val="20"/>
        </w:rPr>
        <w:t xml:space="preserve"> </w:t>
      </w:r>
      <w:r w:rsidR="00F07DC2">
        <w:rPr>
          <w:rFonts w:ascii="Franklin Gothic Book" w:hAnsi="Franklin Gothic Book"/>
          <w:sz w:val="20"/>
          <w:szCs w:val="20"/>
        </w:rPr>
        <w:t>Pracovisko vertikálneho sústruženia</w:t>
      </w:r>
      <w:r w:rsidR="006B386C" w:rsidRPr="008611CD">
        <w:rPr>
          <w:rFonts w:ascii="Franklin Gothic Book" w:hAnsi="Franklin Gothic Book"/>
          <w:b/>
          <w:sz w:val="20"/>
          <w:szCs w:val="20"/>
        </w:rPr>
        <w:t>.</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Pr="00FB0D1C" w:rsidRDefault="00421B12" w:rsidP="00421B12">
      <w:pPr>
        <w:numPr>
          <w:ilvl w:val="0"/>
          <w:numId w:val="1"/>
        </w:numPr>
        <w:jc w:val="center"/>
        <w:rPr>
          <w:rFonts w:ascii="Franklin Gothic Book" w:hAnsi="Franklin Gothic Book"/>
          <w:b/>
          <w:bCs/>
          <w:i/>
          <w:sz w:val="20"/>
          <w:szCs w:val="20"/>
        </w:rPr>
      </w:pPr>
      <w:r>
        <w:rPr>
          <w:rFonts w:ascii="Franklin Gothic Book" w:hAnsi="Franklin Gothic Book"/>
          <w:b/>
          <w:sz w:val="20"/>
          <w:szCs w:val="20"/>
        </w:rPr>
        <w:t>PREDMET ZMLUVY</w:t>
      </w:r>
      <w:r w:rsidR="00FB0D1C">
        <w:rPr>
          <w:rFonts w:ascii="Franklin Gothic Book" w:hAnsi="Franklin Gothic Book"/>
          <w:b/>
          <w:sz w:val="20"/>
          <w:szCs w:val="20"/>
        </w:rPr>
        <w:t xml:space="preserve"> </w:t>
      </w:r>
    </w:p>
    <w:p w:rsidR="00421B12" w:rsidRDefault="00421B12" w:rsidP="00421B12">
      <w:pPr>
        <w:ind w:left="1080"/>
        <w:rPr>
          <w:rFonts w:ascii="Franklin Gothic Book" w:hAnsi="Franklin Gothic Book"/>
          <w:b/>
          <w:sz w:val="20"/>
          <w:szCs w:val="20"/>
        </w:rPr>
      </w:pPr>
    </w:p>
    <w:p w:rsidR="00421B12" w:rsidRDefault="00421B12" w:rsidP="00421B12">
      <w:pPr>
        <w:numPr>
          <w:ilvl w:val="1"/>
          <w:numId w:val="2"/>
        </w:numPr>
        <w:ind w:left="426"/>
        <w:jc w:val="both"/>
        <w:rPr>
          <w:rFonts w:ascii="Franklin Gothic Book" w:hAnsi="Franklin Gothic Book"/>
          <w:sz w:val="20"/>
          <w:szCs w:val="20"/>
        </w:rPr>
      </w:pPr>
      <w:r>
        <w:rPr>
          <w:rFonts w:ascii="Franklin Gothic Book" w:hAnsi="Franklin Gothic Book"/>
          <w:sz w:val="20"/>
          <w:szCs w:val="20"/>
        </w:rPr>
        <w:t xml:space="preserve">Predmetom tejto zmluvy je záväzok predávajúceho dodať kupujúcemu predmet zákazky: </w:t>
      </w:r>
    </w:p>
    <w:p w:rsidR="00421B12" w:rsidRDefault="00421B12" w:rsidP="00421B12">
      <w:pPr>
        <w:jc w:val="both"/>
        <w:rPr>
          <w:rFonts w:ascii="Franklin Gothic Book" w:hAnsi="Franklin Gothic Book"/>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421B12" w:rsidTr="00421B12">
        <w:trPr>
          <w:jc w:val="center"/>
        </w:trPr>
        <w:tc>
          <w:tcPr>
            <w:tcW w:w="5374" w:type="dxa"/>
            <w:tcBorders>
              <w:top w:val="dotted" w:sz="4" w:space="0" w:color="auto"/>
              <w:left w:val="dotted" w:sz="4" w:space="0" w:color="auto"/>
              <w:bottom w:val="dotted" w:sz="4" w:space="0" w:color="auto"/>
              <w:right w:val="dotted" w:sz="4" w:space="0" w:color="auto"/>
            </w:tcBorders>
            <w:hideMark/>
          </w:tcPr>
          <w:p w:rsidR="00421B12" w:rsidRDefault="00421B12">
            <w:pPr>
              <w:jc w:val="center"/>
              <w:rPr>
                <w:rFonts w:ascii="Franklin Gothic Book" w:hAnsi="Franklin Gothic Book"/>
                <w:i/>
                <w:sz w:val="20"/>
                <w:szCs w:val="20"/>
                <w:lang w:eastAsia="en-US"/>
              </w:rPr>
            </w:pPr>
            <w:r>
              <w:rPr>
                <w:rFonts w:ascii="Franklin Gothic Book" w:hAnsi="Franklin Gothic Book"/>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421B12" w:rsidRDefault="00421B12">
            <w:pPr>
              <w:jc w:val="center"/>
              <w:rPr>
                <w:rFonts w:ascii="Franklin Gothic Book" w:hAnsi="Franklin Gothic Book"/>
                <w:i/>
                <w:sz w:val="20"/>
                <w:szCs w:val="20"/>
                <w:lang w:eastAsia="en-US"/>
              </w:rPr>
            </w:pPr>
            <w:r>
              <w:rPr>
                <w:rFonts w:ascii="Franklin Gothic Book" w:hAnsi="Franklin Gothic Book"/>
                <w:i/>
                <w:sz w:val="20"/>
                <w:szCs w:val="20"/>
                <w:lang w:eastAsia="en-US"/>
              </w:rPr>
              <w:t>Množstvo</w:t>
            </w:r>
          </w:p>
        </w:tc>
      </w:tr>
      <w:tr w:rsidR="00421B12" w:rsidTr="005475C0">
        <w:trPr>
          <w:jc w:val="center"/>
        </w:trPr>
        <w:tc>
          <w:tcPr>
            <w:tcW w:w="5374" w:type="dxa"/>
            <w:tcBorders>
              <w:top w:val="dotted" w:sz="4" w:space="0" w:color="auto"/>
              <w:left w:val="dotted" w:sz="4" w:space="0" w:color="auto"/>
              <w:bottom w:val="dotted" w:sz="4" w:space="0" w:color="auto"/>
              <w:right w:val="dotted" w:sz="4" w:space="0" w:color="auto"/>
            </w:tcBorders>
          </w:tcPr>
          <w:p w:rsidR="00421B12" w:rsidRPr="006B386C" w:rsidRDefault="008F36D7" w:rsidP="00C731EC">
            <w:pPr>
              <w:jc w:val="both"/>
              <w:rPr>
                <w:rFonts w:ascii="Franklin Gothic Book" w:hAnsi="Franklin Gothic Book"/>
                <w:color w:val="000000"/>
                <w:sz w:val="20"/>
                <w:szCs w:val="20"/>
                <w:highlight w:val="yellow"/>
              </w:rPr>
            </w:pPr>
            <w:r w:rsidRPr="008F36D7">
              <w:rPr>
                <w:rFonts w:ascii="Franklin Gothic Book" w:hAnsi="Franklin Gothic Book"/>
                <w:color w:val="000000"/>
                <w:sz w:val="20"/>
                <w:szCs w:val="20"/>
              </w:rPr>
              <w:t>Pracovisko vertikálneho sústruženia</w:t>
            </w:r>
          </w:p>
        </w:tc>
        <w:tc>
          <w:tcPr>
            <w:tcW w:w="1953" w:type="dxa"/>
            <w:tcBorders>
              <w:top w:val="dotted" w:sz="4" w:space="0" w:color="auto"/>
              <w:left w:val="dotted" w:sz="4" w:space="0" w:color="auto"/>
              <w:bottom w:val="dotted" w:sz="4" w:space="0" w:color="auto"/>
              <w:right w:val="dotted" w:sz="4" w:space="0" w:color="auto"/>
            </w:tcBorders>
            <w:hideMark/>
          </w:tcPr>
          <w:p w:rsidR="00421B12" w:rsidRPr="00C967E2" w:rsidRDefault="008F36D7" w:rsidP="00EB734A">
            <w:pPr>
              <w:jc w:val="center"/>
              <w:rPr>
                <w:rFonts w:ascii="Franklin Gothic Book" w:hAnsi="Franklin Gothic Book"/>
                <w:bCs/>
                <w:sz w:val="20"/>
                <w:szCs w:val="20"/>
                <w:highlight w:val="yellow"/>
                <w:lang w:eastAsia="en-US"/>
              </w:rPr>
            </w:pPr>
            <w:r w:rsidRPr="00C967E2">
              <w:rPr>
                <w:rFonts w:ascii="Franklin Gothic Book" w:hAnsi="Franklin Gothic Book"/>
                <w:bCs/>
                <w:sz w:val="20"/>
                <w:szCs w:val="20"/>
                <w:lang w:eastAsia="en-US"/>
              </w:rPr>
              <w:t>3ks</w:t>
            </w:r>
          </w:p>
        </w:tc>
      </w:tr>
    </w:tbl>
    <w:p w:rsidR="00421B12" w:rsidRDefault="00421B12" w:rsidP="00421B12">
      <w:pPr>
        <w:jc w:val="both"/>
        <w:rPr>
          <w:rFonts w:ascii="Franklin Gothic Book" w:hAnsi="Franklin Gothic Book"/>
          <w:sz w:val="20"/>
          <w:szCs w:val="20"/>
        </w:rPr>
      </w:pPr>
    </w:p>
    <w:p w:rsidR="00421B12" w:rsidRDefault="00421B12" w:rsidP="00421B12">
      <w:pPr>
        <w:ind w:left="426"/>
        <w:jc w:val="both"/>
        <w:rPr>
          <w:rFonts w:ascii="Franklin Gothic Book" w:hAnsi="Franklin Gothic Book"/>
          <w:sz w:val="20"/>
          <w:szCs w:val="20"/>
        </w:rPr>
      </w:pPr>
      <w:r>
        <w:rPr>
          <w:rFonts w:ascii="Franklin Gothic Book" w:hAnsi="Franklin Gothic Book"/>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rsidR="00421B12" w:rsidRDefault="00421B12" w:rsidP="00421B12">
      <w:pPr>
        <w:numPr>
          <w:ilvl w:val="1"/>
          <w:numId w:val="2"/>
        </w:numPr>
        <w:ind w:left="426"/>
        <w:jc w:val="both"/>
        <w:rPr>
          <w:rFonts w:ascii="Franklin Gothic Book" w:hAnsi="Franklin Gothic Book"/>
          <w:sz w:val="20"/>
          <w:szCs w:val="20"/>
        </w:rPr>
      </w:pPr>
      <w:r>
        <w:rPr>
          <w:rFonts w:ascii="Franklin Gothic Book" w:hAnsi="Franklin Gothic Book"/>
          <w:sz w:val="20"/>
          <w:szCs w:val="20"/>
        </w:rPr>
        <w:lastRenderedPageBreak/>
        <w:t>Predmet zmluvy je bližšie špecifikovaný v Prílohe č. 1 k tejto zmluve, ktorá je jej neoddeliteľnou súčasťou.</w:t>
      </w:r>
    </w:p>
    <w:p w:rsidR="00421B12" w:rsidRDefault="00421B12" w:rsidP="00421B12">
      <w:pPr>
        <w:numPr>
          <w:ilvl w:val="1"/>
          <w:numId w:val="2"/>
        </w:numPr>
        <w:ind w:left="426"/>
        <w:jc w:val="both"/>
        <w:rPr>
          <w:rFonts w:ascii="Franklin Gothic Book" w:hAnsi="Franklin Gothic Book"/>
          <w:sz w:val="20"/>
          <w:szCs w:val="20"/>
        </w:rPr>
      </w:pPr>
      <w:r>
        <w:rPr>
          <w:rFonts w:ascii="Franklin Gothic Book" w:hAnsi="Franklin Gothic Book"/>
          <w:sz w:val="20"/>
          <w:szCs w:val="20"/>
        </w:rPr>
        <w:t xml:space="preserve">Súčasťou dodania požadovanej technológie je aj doprava na miesto dodania, inštalácia a uvedenie do prevádzky, odskúšanie a odovzdanie dokladov potrebných na užívanie predmetu zmluvy a výkon </w:t>
      </w:r>
      <w:r w:rsidRPr="00C967E2">
        <w:rPr>
          <w:rFonts w:ascii="Franklin Gothic Book" w:hAnsi="Franklin Gothic Book"/>
          <w:sz w:val="20"/>
          <w:szCs w:val="20"/>
        </w:rPr>
        <w:t>vlastníckeho práva kupujúceho. Zaškolenie zamestnancov kupujúceho ohľadne obsluhy zabezpečí</w:t>
      </w:r>
      <w:r>
        <w:rPr>
          <w:rFonts w:ascii="Franklin Gothic Book" w:hAnsi="Franklin Gothic Book"/>
          <w:sz w:val="20"/>
          <w:szCs w:val="20"/>
        </w:rPr>
        <w:t xml:space="preserve"> predávajúci na vlastné náklady. Záväzok predávajúceho dodať technológiu sa považuje za splnený až riadnym splnením záväzkov podľa tohto ods. zmluvy.</w:t>
      </w:r>
    </w:p>
    <w:p w:rsidR="00421B12" w:rsidRDefault="00421B12" w:rsidP="00421B12">
      <w:pPr>
        <w:rPr>
          <w:rFonts w:ascii="Franklin Gothic Book" w:hAnsi="Franklin Gothic Book"/>
          <w:b/>
          <w:sz w:val="20"/>
          <w:szCs w:val="20"/>
        </w:rPr>
      </w:pPr>
    </w:p>
    <w:p w:rsidR="00421B12" w:rsidRDefault="00421B12" w:rsidP="00421B12">
      <w:pPr>
        <w:rPr>
          <w:rFonts w:ascii="Franklin Gothic Book" w:hAnsi="Franklin Gothic Book"/>
          <w:b/>
          <w:sz w:val="20"/>
          <w:szCs w:val="20"/>
        </w:rPr>
      </w:pPr>
      <w:bookmarkStart w:id="0" w:name="_GoBack"/>
      <w:bookmarkEnd w:id="0"/>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MIESTO A ČAS DODANIA</w:t>
      </w:r>
    </w:p>
    <w:p w:rsidR="00421B12" w:rsidRDefault="00421B12" w:rsidP="00421B12">
      <w:pPr>
        <w:ind w:left="426"/>
        <w:jc w:val="both"/>
        <w:rPr>
          <w:rFonts w:ascii="Franklin Gothic Book" w:hAnsi="Franklin Gothic Book"/>
          <w:sz w:val="20"/>
          <w:szCs w:val="20"/>
        </w:rPr>
      </w:pPr>
    </w:p>
    <w:p w:rsidR="00421B12" w:rsidRPr="00426621" w:rsidRDefault="00421B12" w:rsidP="00421B12">
      <w:pPr>
        <w:numPr>
          <w:ilvl w:val="0"/>
          <w:numId w:val="3"/>
        </w:numPr>
        <w:ind w:left="426"/>
        <w:jc w:val="both"/>
        <w:rPr>
          <w:rFonts w:ascii="Franklin Gothic Book" w:hAnsi="Franklin Gothic Book"/>
          <w:sz w:val="20"/>
          <w:szCs w:val="20"/>
        </w:rPr>
      </w:pPr>
      <w:r w:rsidRPr="00426621">
        <w:rPr>
          <w:rFonts w:ascii="Franklin Gothic Book" w:hAnsi="Franklin Gothic Book"/>
          <w:sz w:val="20"/>
          <w:szCs w:val="20"/>
        </w:rPr>
        <w:t xml:space="preserve">Miestom dodania predmetu zmluvy je: </w:t>
      </w:r>
      <w:r w:rsidR="00F07DC2" w:rsidRPr="00426621">
        <w:rPr>
          <w:rFonts w:ascii="Franklin Gothic Book" w:hAnsi="Franklin Gothic Book"/>
          <w:sz w:val="20"/>
          <w:szCs w:val="20"/>
        </w:rPr>
        <w:t>Slovenská 54</w:t>
      </w:r>
      <w:r w:rsidR="00F07DC2" w:rsidRPr="00426621">
        <w:rPr>
          <w:rFonts w:ascii="Franklin Gothic Book" w:hAnsi="Franklin Gothic Book" w:cs="Tahoma"/>
          <w:sz w:val="20"/>
          <w:szCs w:val="20"/>
        </w:rPr>
        <w:t xml:space="preserve">, 942 01 </w:t>
      </w:r>
      <w:proofErr w:type="spellStart"/>
      <w:r w:rsidR="00F07DC2" w:rsidRPr="00426621">
        <w:rPr>
          <w:rFonts w:ascii="Franklin Gothic Book" w:hAnsi="Franklin Gothic Book"/>
          <w:sz w:val="20"/>
          <w:szCs w:val="20"/>
        </w:rPr>
        <w:t>Šurany,Slovenská</w:t>
      </w:r>
      <w:proofErr w:type="spellEnd"/>
      <w:r w:rsidR="00F07DC2" w:rsidRPr="00426621">
        <w:rPr>
          <w:rFonts w:ascii="Franklin Gothic Book" w:hAnsi="Franklin Gothic Book"/>
          <w:sz w:val="20"/>
          <w:szCs w:val="20"/>
        </w:rPr>
        <w:t xml:space="preserve"> republika</w:t>
      </w:r>
    </w:p>
    <w:p w:rsidR="00726269" w:rsidRPr="0081545D" w:rsidRDefault="00421B12" w:rsidP="00642111">
      <w:pPr>
        <w:ind w:left="426"/>
        <w:jc w:val="both"/>
        <w:rPr>
          <w:rFonts w:ascii="Franklin Gothic Book" w:hAnsi="Franklin Gothic Book"/>
          <w:sz w:val="20"/>
          <w:szCs w:val="20"/>
        </w:rPr>
      </w:pPr>
      <w:r>
        <w:rPr>
          <w:rFonts w:ascii="Franklin Gothic Book" w:hAnsi="Franklin Gothic Book"/>
          <w:sz w:val="20"/>
          <w:szCs w:val="20"/>
        </w:rPr>
        <w:t xml:space="preserve">Predávajúci sa zaväzuje dodať </w:t>
      </w:r>
      <w:r w:rsidR="00FE7D0A">
        <w:rPr>
          <w:rFonts w:ascii="Franklin Gothic Book" w:hAnsi="Franklin Gothic Book"/>
          <w:sz w:val="20"/>
          <w:szCs w:val="20"/>
        </w:rPr>
        <w:t xml:space="preserve">čiastkový </w:t>
      </w:r>
      <w:r>
        <w:rPr>
          <w:rFonts w:ascii="Franklin Gothic Book" w:hAnsi="Franklin Gothic Book"/>
          <w:sz w:val="20"/>
          <w:szCs w:val="20"/>
        </w:rPr>
        <w:t xml:space="preserve">predmet zmluvy v rozsahu záväzku podľa čl. I. tejto zmluvy najneskôr  </w:t>
      </w:r>
      <w:r w:rsidRPr="004C6636">
        <w:rPr>
          <w:rFonts w:ascii="Franklin Gothic Book" w:hAnsi="Franklin Gothic Book"/>
          <w:sz w:val="20"/>
          <w:szCs w:val="20"/>
        </w:rPr>
        <w:t xml:space="preserve">do </w:t>
      </w:r>
      <w:r w:rsidR="00AA222E">
        <w:rPr>
          <w:rFonts w:ascii="Franklin Gothic Book" w:hAnsi="Franklin Gothic Book"/>
          <w:sz w:val="20"/>
          <w:szCs w:val="20"/>
        </w:rPr>
        <w:t xml:space="preserve">24 týždňov </w:t>
      </w:r>
      <w:r w:rsidRPr="0081545D">
        <w:rPr>
          <w:rFonts w:ascii="Franklin Gothic Book" w:hAnsi="Franklin Gothic Book"/>
          <w:sz w:val="20"/>
          <w:szCs w:val="20"/>
        </w:rPr>
        <w:t xml:space="preserve"> od vystavenia objednávky kupujúceho predávajúcemu.</w:t>
      </w:r>
      <w:r w:rsidR="007F6061" w:rsidRPr="0081545D">
        <w:rPr>
          <w:rFonts w:ascii="Franklin Gothic Book" w:hAnsi="Franklin Gothic Book"/>
          <w:sz w:val="20"/>
          <w:szCs w:val="20"/>
        </w:rPr>
        <w:t xml:space="preserve"> </w:t>
      </w:r>
    </w:p>
    <w:p w:rsidR="00421B12" w:rsidRPr="0081545D" w:rsidRDefault="007F6061" w:rsidP="00642111">
      <w:pPr>
        <w:ind w:left="426"/>
        <w:jc w:val="both"/>
        <w:rPr>
          <w:rFonts w:ascii="Franklin Gothic Book" w:hAnsi="Franklin Gothic Book"/>
          <w:color w:val="000000"/>
          <w:sz w:val="20"/>
          <w:szCs w:val="20"/>
        </w:rPr>
      </w:pPr>
      <w:r w:rsidRPr="0081545D">
        <w:rPr>
          <w:rFonts w:ascii="Franklin Gothic Book" w:hAnsi="Franklin Gothic Book"/>
          <w:sz w:val="20"/>
          <w:szCs w:val="20"/>
        </w:rPr>
        <w:t>Objednanie pr</w:t>
      </w:r>
      <w:r w:rsidR="00726269" w:rsidRPr="0081545D">
        <w:rPr>
          <w:rFonts w:ascii="Franklin Gothic Book" w:hAnsi="Franklin Gothic Book"/>
          <w:sz w:val="20"/>
          <w:szCs w:val="20"/>
        </w:rPr>
        <w:t>edmetu zmluvy/pracoviska</w:t>
      </w:r>
      <w:r w:rsidRPr="0081545D">
        <w:rPr>
          <w:rFonts w:ascii="Franklin Gothic Book" w:hAnsi="Franklin Gothic Book"/>
          <w:sz w:val="20"/>
          <w:szCs w:val="20"/>
        </w:rPr>
        <w:t xml:space="preserve"> sa uskutoční </w:t>
      </w:r>
      <w:r w:rsidR="00726269" w:rsidRPr="0081545D">
        <w:rPr>
          <w:rFonts w:ascii="Franklin Gothic Book" w:hAnsi="Franklin Gothic Book"/>
          <w:sz w:val="20"/>
          <w:szCs w:val="20"/>
        </w:rPr>
        <w:t xml:space="preserve">v etapách. </w:t>
      </w:r>
      <w:r w:rsidR="00726269" w:rsidRPr="009666A7">
        <w:rPr>
          <w:rFonts w:ascii="Franklin Gothic Book" w:hAnsi="Franklin Gothic Book"/>
          <w:sz w:val="20"/>
          <w:szCs w:val="20"/>
        </w:rPr>
        <w:t>Objednávateľ si vyhradzuje právo zmeniť množstvo objednaných ks, pričom 3 ks je maximum.</w:t>
      </w:r>
      <w:r w:rsidR="00726269" w:rsidRPr="0081545D">
        <w:rPr>
          <w:rFonts w:ascii="Franklin Gothic Book" w:hAnsi="Franklin Gothic Book"/>
          <w:sz w:val="20"/>
          <w:szCs w:val="20"/>
        </w:rPr>
        <w:t xml:space="preserve"> </w:t>
      </w:r>
    </w:p>
    <w:p w:rsidR="00421B12" w:rsidRDefault="00421B12" w:rsidP="00421B12">
      <w:pPr>
        <w:numPr>
          <w:ilvl w:val="0"/>
          <w:numId w:val="3"/>
        </w:numPr>
        <w:ind w:left="426"/>
        <w:jc w:val="both"/>
        <w:rPr>
          <w:rFonts w:ascii="Franklin Gothic Book" w:hAnsi="Franklin Gothic Book"/>
          <w:sz w:val="20"/>
          <w:szCs w:val="20"/>
        </w:rPr>
      </w:pPr>
      <w:r w:rsidRPr="0081545D">
        <w:rPr>
          <w:rFonts w:ascii="Franklin Gothic Book" w:hAnsi="Franklin Gothic Book"/>
          <w:sz w:val="20"/>
          <w:szCs w:val="20"/>
        </w:rPr>
        <w:t>Presný dátum a čas dodania predmetu zmluvy si dohodne predávajúci s kupujúcim najmenej tri kalendárne</w:t>
      </w:r>
      <w:r>
        <w:rPr>
          <w:rFonts w:ascii="Franklin Gothic Book" w:hAnsi="Franklin Gothic Book"/>
          <w:sz w:val="20"/>
          <w:szCs w:val="20"/>
        </w:rPr>
        <w:t xml:space="preserve"> dni vopred.</w:t>
      </w:r>
    </w:p>
    <w:p w:rsidR="00421B12" w:rsidRDefault="00421B12" w:rsidP="00421B12">
      <w:pPr>
        <w:numPr>
          <w:ilvl w:val="0"/>
          <w:numId w:val="3"/>
        </w:numPr>
        <w:ind w:left="426"/>
        <w:jc w:val="both"/>
        <w:rPr>
          <w:rFonts w:ascii="Franklin Gothic Book" w:hAnsi="Franklin Gothic Book"/>
          <w:sz w:val="20"/>
          <w:szCs w:val="20"/>
        </w:rPr>
      </w:pPr>
      <w:r>
        <w:rPr>
          <w:rFonts w:ascii="Franklin Gothic Book" w:hAnsi="Franklin Gothic Book"/>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rsidR="00421B12" w:rsidRDefault="00421B12" w:rsidP="00421B12">
      <w:pPr>
        <w:ind w:left="426"/>
        <w:jc w:val="both"/>
        <w:rPr>
          <w:rFonts w:ascii="Franklin Gothic Book" w:hAnsi="Franklin Gothic Book"/>
          <w:sz w:val="20"/>
          <w:szCs w:val="20"/>
        </w:rPr>
      </w:pPr>
    </w:p>
    <w:p w:rsidR="00421B12" w:rsidRDefault="00421B12" w:rsidP="00421B12">
      <w:pPr>
        <w:ind w:left="426"/>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PODMIENKY DODANIA</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Momentom uvedenia technológie predávajúcim do prevádzky v mieste jej dodania podľa tejto zmluvy prechádza nebezpečenstvo škody na technológii a vlastnícke právo k technológii na kupujúceho. </w:t>
      </w:r>
    </w:p>
    <w:p w:rsidR="00421B12" w:rsidRPr="008611CD" w:rsidRDefault="00421B12" w:rsidP="00421B12">
      <w:pPr>
        <w:numPr>
          <w:ilvl w:val="0"/>
          <w:numId w:val="4"/>
        </w:numPr>
        <w:ind w:left="426"/>
        <w:jc w:val="both"/>
        <w:rPr>
          <w:rFonts w:ascii="Franklin Gothic Book" w:hAnsi="Franklin Gothic Book"/>
          <w:color w:val="000000"/>
          <w:sz w:val="20"/>
          <w:szCs w:val="20"/>
        </w:rPr>
      </w:pPr>
      <w:r w:rsidRPr="008611CD">
        <w:rPr>
          <w:rFonts w:ascii="Franklin Gothic Book" w:hAnsi="Franklin Gothic Book"/>
          <w:color w:val="000000"/>
          <w:sz w:val="20"/>
          <w:szCs w:val="20"/>
        </w:rPr>
        <w:t>Subdodávatelia nie sú účastníkmi tohto záväzkového vzťahu a z tejto zmluvy im nevznikajú žiadne práva a povinnosti. Za ich činnosť v plnom rozsahu zodpovedá predávajúci, ako keby predmet zmluvy plnil sám.</w:t>
      </w:r>
    </w:p>
    <w:p w:rsidR="00421B12" w:rsidRPr="008611CD" w:rsidRDefault="00421B12" w:rsidP="00421B12">
      <w:pPr>
        <w:numPr>
          <w:ilvl w:val="0"/>
          <w:numId w:val="4"/>
        </w:numPr>
        <w:ind w:left="426"/>
        <w:jc w:val="both"/>
        <w:rPr>
          <w:rFonts w:ascii="Franklin Gothic Book" w:hAnsi="Franklin Gothic Book"/>
          <w:color w:val="000000"/>
          <w:sz w:val="20"/>
          <w:szCs w:val="20"/>
        </w:rPr>
      </w:pPr>
      <w:r w:rsidRPr="008611CD">
        <w:rPr>
          <w:rFonts w:ascii="Franklin Gothic Book" w:hAnsi="Franklin Gothic Book"/>
          <w:color w:val="000000"/>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421B12" w:rsidRPr="008611CD" w:rsidRDefault="00421B12" w:rsidP="00421B12">
      <w:pPr>
        <w:numPr>
          <w:ilvl w:val="0"/>
          <w:numId w:val="4"/>
        </w:numPr>
        <w:ind w:left="426"/>
        <w:jc w:val="both"/>
        <w:rPr>
          <w:rFonts w:ascii="Franklin Gothic Book" w:hAnsi="Franklin Gothic Book"/>
          <w:color w:val="000000"/>
          <w:sz w:val="20"/>
          <w:szCs w:val="20"/>
        </w:rPr>
      </w:pPr>
      <w:r w:rsidRPr="008611CD">
        <w:rPr>
          <w:rFonts w:ascii="Franklin Gothic Book" w:hAnsi="Franklin Gothic Book"/>
          <w:color w:val="000000"/>
          <w:sz w:val="20"/>
          <w:szCs w:val="20"/>
        </w:rPr>
        <w:t xml:space="preserve">Predávajúci je povinný oznámiť akúkoľvek zmenu údajov o subdodávateľovi kupujúcemu. </w:t>
      </w:r>
    </w:p>
    <w:p w:rsidR="00421B12" w:rsidRPr="008611CD" w:rsidRDefault="00421B12" w:rsidP="00421B12">
      <w:pPr>
        <w:numPr>
          <w:ilvl w:val="0"/>
          <w:numId w:val="4"/>
        </w:numPr>
        <w:ind w:left="426"/>
        <w:jc w:val="both"/>
        <w:rPr>
          <w:rFonts w:ascii="Franklin Gothic Book" w:hAnsi="Franklin Gothic Book"/>
          <w:color w:val="000000"/>
          <w:sz w:val="20"/>
          <w:szCs w:val="20"/>
        </w:rPr>
      </w:pPr>
      <w:r w:rsidRPr="008611CD">
        <w:rPr>
          <w:rFonts w:ascii="Franklin Gothic Book" w:hAnsi="Franklin Gothic Book"/>
          <w:color w:val="000000"/>
          <w:sz w:val="20"/>
          <w:szCs w:val="20"/>
        </w:rPr>
        <w:t>Zmena subdodávateľa je možná len na základe jeho písomného odsúhlasenia kupujúcim formou dodatku k tejto zmluve</w:t>
      </w:r>
    </w:p>
    <w:p w:rsidR="00726269" w:rsidRPr="008611CD" w:rsidRDefault="00726269" w:rsidP="00726269">
      <w:pPr>
        <w:ind w:left="66"/>
        <w:jc w:val="both"/>
        <w:rPr>
          <w:rFonts w:ascii="Franklin Gothic Book" w:hAnsi="Franklin Gothic Book"/>
          <w:color w:val="000000"/>
          <w:sz w:val="20"/>
          <w:szCs w:val="20"/>
        </w:rPr>
      </w:pPr>
    </w:p>
    <w:p w:rsidR="00726269" w:rsidRDefault="00726269" w:rsidP="00726269">
      <w:pPr>
        <w:ind w:left="66"/>
        <w:jc w:val="both"/>
        <w:rPr>
          <w:rFonts w:ascii="Franklin Gothic Book" w:hAnsi="Franklin Gothic Book"/>
          <w:color w:val="000000"/>
          <w:sz w:val="20"/>
          <w:szCs w:val="20"/>
          <w:highlight w:val="green"/>
        </w:rPr>
      </w:pPr>
    </w:p>
    <w:p w:rsidR="00726269" w:rsidRDefault="00726269" w:rsidP="00726269">
      <w:pPr>
        <w:ind w:left="66"/>
        <w:jc w:val="both"/>
        <w:rPr>
          <w:rFonts w:ascii="Franklin Gothic Book" w:hAnsi="Franklin Gothic Book"/>
          <w:color w:val="000000"/>
          <w:sz w:val="20"/>
          <w:szCs w:val="20"/>
          <w:highlight w:val="green"/>
        </w:rPr>
      </w:pPr>
    </w:p>
    <w:p w:rsidR="00726269" w:rsidRPr="009B5AD5" w:rsidRDefault="00726269" w:rsidP="00726269">
      <w:pPr>
        <w:ind w:left="66"/>
        <w:jc w:val="both"/>
        <w:rPr>
          <w:rFonts w:ascii="Franklin Gothic Book" w:hAnsi="Franklin Gothic Book"/>
          <w:color w:val="000000"/>
          <w:sz w:val="20"/>
          <w:szCs w:val="20"/>
          <w:highlight w:val="green"/>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lastRenderedPageBreak/>
        <w:t>KÚPNA CENA A PLATOBNÉ PODMIENKY</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Kúpna cena za predmet zmluvy v rozsahu podľa čl. I tejto zmluvy je uvedená v Prílohe č. </w:t>
      </w:r>
      <w:r w:rsidR="00C967E2">
        <w:rPr>
          <w:rFonts w:ascii="Franklin Gothic Book" w:hAnsi="Franklin Gothic Book"/>
          <w:sz w:val="20"/>
          <w:szCs w:val="20"/>
        </w:rPr>
        <w:t>1</w:t>
      </w:r>
      <w:r>
        <w:rPr>
          <w:rFonts w:ascii="Franklin Gothic Book" w:hAnsi="Franklin Gothic Book"/>
          <w:sz w:val="20"/>
          <w:szCs w:val="20"/>
        </w:rPr>
        <w:t>, ktorá je neoddeliteľnou súčasťou tejto zmluvy. K cene bude účtovaná daň z pridanej hodnoty v súlade s príslušnými predpismi.</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V kúpnej cene sú zahrnuté všetky náklady predávajúceho spojené s dodaním technológie a prevodom vlastníckeho práva, vrátane nákladov na balenie, dopravu do miesta dodania, poistenie, náklady inštalácie, skúšobnej prevádzky a pod.</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w:t>
      </w:r>
      <w:proofErr w:type="spellStart"/>
      <w:r>
        <w:rPr>
          <w:rFonts w:ascii="Franklin Gothic Book" w:hAnsi="Franklin Gothic Book"/>
          <w:sz w:val="20"/>
          <w:szCs w:val="20"/>
        </w:rPr>
        <w:t>Z.z</w:t>
      </w:r>
      <w:proofErr w:type="spellEnd"/>
      <w:r>
        <w:rPr>
          <w:rFonts w:ascii="Franklin Gothic Book" w:hAnsi="Franklin Gothic Book"/>
          <w:sz w:val="20"/>
          <w:szCs w:val="20"/>
        </w:rPr>
        <w:t xml:space="preserve">. o verejnom obstarávaní a o zmene a doplnení niektorých zákonov. </w:t>
      </w:r>
    </w:p>
    <w:p w:rsidR="00642111" w:rsidRPr="008611CD" w:rsidRDefault="00421B12" w:rsidP="00A93047">
      <w:pPr>
        <w:numPr>
          <w:ilvl w:val="0"/>
          <w:numId w:val="5"/>
        </w:numPr>
        <w:ind w:left="426"/>
        <w:jc w:val="both"/>
        <w:rPr>
          <w:rFonts w:ascii="Franklin Gothic Book" w:hAnsi="Franklin Gothic Book"/>
          <w:sz w:val="20"/>
          <w:szCs w:val="20"/>
        </w:rPr>
      </w:pPr>
      <w:r w:rsidRPr="00AA222E">
        <w:rPr>
          <w:rFonts w:ascii="Franklin Gothic Book" w:hAnsi="Franklin Gothic Book"/>
          <w:sz w:val="20"/>
          <w:szCs w:val="20"/>
        </w:rPr>
        <w:t xml:space="preserve">Kúpnu cenu za technológiu sa kupujúci zaväzuje zaplatiť predávajúcemu </w:t>
      </w:r>
      <w:r w:rsidR="00C967E2" w:rsidRPr="00AA222E">
        <w:rPr>
          <w:rFonts w:ascii="Franklin Gothic Book" w:hAnsi="Franklin Gothic Book"/>
          <w:sz w:val="20"/>
          <w:szCs w:val="20"/>
        </w:rPr>
        <w:t xml:space="preserve">za jednotlivé čiastkové plnenia tejto zmluvy </w:t>
      </w:r>
      <w:r w:rsidRPr="00AA222E">
        <w:rPr>
          <w:rFonts w:ascii="Franklin Gothic Book" w:hAnsi="Franklin Gothic Book"/>
          <w:sz w:val="20"/>
          <w:szCs w:val="20"/>
        </w:rPr>
        <w:t>na základe faktúr riadne vystaven</w:t>
      </w:r>
      <w:r w:rsidR="00C967E2" w:rsidRPr="00AA222E">
        <w:rPr>
          <w:rFonts w:ascii="Franklin Gothic Book" w:hAnsi="Franklin Gothic Book"/>
          <w:sz w:val="20"/>
          <w:szCs w:val="20"/>
        </w:rPr>
        <w:t>ých</w:t>
      </w:r>
      <w:r w:rsidRPr="00AA222E">
        <w:rPr>
          <w:rFonts w:ascii="Franklin Gothic Book" w:hAnsi="Franklin Gothic Book"/>
          <w:sz w:val="20"/>
          <w:szCs w:val="20"/>
        </w:rPr>
        <w:t xml:space="preserve"> predávajúcim a</w:t>
      </w:r>
      <w:r w:rsidR="00C967E2" w:rsidRPr="00AA222E">
        <w:rPr>
          <w:rFonts w:ascii="Franklin Gothic Book" w:hAnsi="Franklin Gothic Book"/>
          <w:sz w:val="20"/>
          <w:szCs w:val="20"/>
        </w:rPr>
        <w:t> </w:t>
      </w:r>
      <w:r w:rsidRPr="00AA222E">
        <w:rPr>
          <w:rFonts w:ascii="Franklin Gothic Book" w:hAnsi="Franklin Gothic Book"/>
          <w:sz w:val="20"/>
          <w:szCs w:val="20"/>
        </w:rPr>
        <w:t>doručen</w:t>
      </w:r>
      <w:r w:rsidR="00C967E2" w:rsidRPr="00AA222E">
        <w:rPr>
          <w:rFonts w:ascii="Franklin Gothic Book" w:hAnsi="Franklin Gothic Book"/>
          <w:sz w:val="20"/>
          <w:szCs w:val="20"/>
        </w:rPr>
        <w:t>ých</w:t>
      </w:r>
      <w:r w:rsidR="00C967E2">
        <w:rPr>
          <w:rFonts w:ascii="Franklin Gothic Book" w:hAnsi="Franklin Gothic Book"/>
          <w:sz w:val="20"/>
          <w:szCs w:val="20"/>
        </w:rPr>
        <w:t xml:space="preserve"> </w:t>
      </w:r>
      <w:r w:rsidRPr="008611CD">
        <w:rPr>
          <w:rFonts w:ascii="Franklin Gothic Book" w:hAnsi="Franklin Gothic Book"/>
          <w:sz w:val="20"/>
          <w:szCs w:val="20"/>
        </w:rPr>
        <w:t xml:space="preserve"> kupujúcemu. Predávajúci je oprávnený vystaviť faktúru </w:t>
      </w:r>
      <w:r w:rsidR="007F6061" w:rsidRPr="008611CD">
        <w:rPr>
          <w:rFonts w:ascii="Franklin Gothic Book" w:hAnsi="Franklin Gothic Book"/>
          <w:sz w:val="20"/>
          <w:szCs w:val="20"/>
        </w:rPr>
        <w:t xml:space="preserve">v troch splátkach </w:t>
      </w:r>
      <w:r w:rsidR="00642111" w:rsidRPr="008611CD">
        <w:rPr>
          <w:rFonts w:ascii="Franklin Gothic Book" w:hAnsi="Franklin Gothic Book"/>
          <w:sz w:val="20"/>
          <w:szCs w:val="20"/>
        </w:rPr>
        <w:t>nasledovne:</w:t>
      </w:r>
    </w:p>
    <w:p w:rsidR="00642111" w:rsidRPr="008611CD" w:rsidRDefault="00642111" w:rsidP="007F6061">
      <w:pPr>
        <w:pStyle w:val="Odsekzoznamu"/>
        <w:numPr>
          <w:ilvl w:val="0"/>
          <w:numId w:val="17"/>
        </w:numPr>
        <w:rPr>
          <w:rFonts w:ascii="Franklin Gothic Book" w:hAnsi="Franklin Gothic Book"/>
          <w:sz w:val="20"/>
          <w:szCs w:val="20"/>
        </w:rPr>
      </w:pPr>
      <w:r w:rsidRPr="008611CD">
        <w:rPr>
          <w:rFonts w:ascii="Franklin Gothic Book" w:hAnsi="Franklin Gothic Book"/>
          <w:sz w:val="20"/>
          <w:szCs w:val="20"/>
        </w:rPr>
        <w:t>30 % prevodom po potvrdení objednávky</w:t>
      </w:r>
    </w:p>
    <w:p w:rsidR="00642111" w:rsidRPr="008611CD" w:rsidRDefault="00642111" w:rsidP="007F6061">
      <w:pPr>
        <w:pStyle w:val="Odsekzoznamu"/>
        <w:numPr>
          <w:ilvl w:val="0"/>
          <w:numId w:val="17"/>
        </w:numPr>
        <w:rPr>
          <w:rFonts w:ascii="Franklin Gothic Book" w:hAnsi="Franklin Gothic Book"/>
          <w:sz w:val="20"/>
          <w:szCs w:val="20"/>
        </w:rPr>
      </w:pPr>
      <w:r w:rsidRPr="008611CD">
        <w:rPr>
          <w:rFonts w:ascii="Franklin Gothic Book" w:hAnsi="Franklin Gothic Book"/>
          <w:sz w:val="20"/>
          <w:szCs w:val="20"/>
        </w:rPr>
        <w:t xml:space="preserve">65 % pri dodaní stroja </w:t>
      </w:r>
    </w:p>
    <w:p w:rsidR="00642111" w:rsidRPr="008611CD" w:rsidRDefault="00642111" w:rsidP="007F6061">
      <w:pPr>
        <w:pStyle w:val="Odsekzoznamu"/>
        <w:numPr>
          <w:ilvl w:val="0"/>
          <w:numId w:val="17"/>
        </w:numPr>
        <w:rPr>
          <w:rFonts w:ascii="Franklin Gothic Book" w:hAnsi="Franklin Gothic Book"/>
          <w:sz w:val="20"/>
          <w:szCs w:val="20"/>
        </w:rPr>
      </w:pPr>
      <w:r w:rsidRPr="008611CD">
        <w:rPr>
          <w:rFonts w:ascii="Franklin Gothic Book" w:hAnsi="Franklin Gothic Book"/>
          <w:sz w:val="20"/>
          <w:szCs w:val="20"/>
        </w:rPr>
        <w:t>5 % po inštalácií a</w:t>
      </w:r>
      <w:r w:rsidR="007F6061" w:rsidRPr="008611CD">
        <w:rPr>
          <w:rFonts w:ascii="Franklin Gothic Book" w:hAnsi="Franklin Gothic Book"/>
          <w:sz w:val="20"/>
          <w:szCs w:val="20"/>
        </w:rPr>
        <w:t> uvedení do prevádzky</w:t>
      </w:r>
    </w:p>
    <w:p w:rsidR="001946DE" w:rsidRPr="00642111" w:rsidRDefault="00421B12" w:rsidP="001946DE">
      <w:pPr>
        <w:numPr>
          <w:ilvl w:val="0"/>
          <w:numId w:val="5"/>
        </w:numPr>
        <w:ind w:left="426"/>
        <w:jc w:val="both"/>
        <w:rPr>
          <w:rFonts w:ascii="Franklin Gothic Book" w:hAnsi="Franklin Gothic Book"/>
          <w:sz w:val="20"/>
          <w:szCs w:val="20"/>
        </w:rPr>
      </w:pPr>
      <w:r w:rsidRPr="008611CD">
        <w:rPr>
          <w:rFonts w:ascii="Franklin Gothic Book" w:hAnsi="Franklin Gothic Book"/>
          <w:sz w:val="20"/>
          <w:szCs w:val="20"/>
        </w:rPr>
        <w:t>Splatnosť faktúry je 60 kalendárnych dní odo dňa jej doručenia kupujúcemu</w:t>
      </w:r>
      <w:r w:rsidRPr="00642111">
        <w:rPr>
          <w:rFonts w:ascii="Franklin Gothic Book" w:hAnsi="Franklin Gothic Book"/>
          <w:sz w:val="20"/>
          <w:szCs w:val="20"/>
        </w:rPr>
        <w:t>, a to prednostne bezhotovostným prevodom na účet predávajúceho uvedený na faktúre, prípadne iným spôsobom v súlade s platným právom.</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je povinný najneskôr ku dňu vystavenia faktúry odovzdať kupujúcemu záručný list, doklad o zaškolení obsluhy a iné relevantné doklady.</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w:t>
      </w:r>
      <w:r w:rsidR="00AA222E">
        <w:rPr>
          <w:rFonts w:ascii="Franklin Gothic Book" w:hAnsi="Franklin Gothic Book"/>
          <w:sz w:val="20"/>
          <w:szCs w:val="20"/>
        </w:rPr>
        <w:t>7</w:t>
      </w:r>
      <w:r>
        <w:rPr>
          <w:rFonts w:ascii="Franklin Gothic Book" w:hAnsi="Franklin Gothic Book"/>
          <w:sz w:val="20"/>
          <w:szCs w:val="20"/>
        </w:rPr>
        <w:t xml:space="preserve"> vyššie, kupujúci je oprávnený vrátiť faktúru predávajúcemu na jej opravu alebo doplnenie. V tomto prípade začína plynúť nová lehota splatnosti faktúry po jej opätovnom doručení kupujúcemu.</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V prípade, ak je kupujúci v omeškaní so zaplatením kúpnej ceny za technológiu, predávajúci má nárok na úrok z omeškania vo výške 0,02% z dlžnej sumy za každý aj začatý deň omeškania.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ZODPOVEDNOSŤ ZA VADY, ZÁRUKA</w:t>
      </w:r>
    </w:p>
    <w:p w:rsidR="00421B12" w:rsidRDefault="00421B12" w:rsidP="00421B12">
      <w:pPr>
        <w:jc w:val="both"/>
        <w:rPr>
          <w:rFonts w:ascii="Franklin Gothic Book" w:hAnsi="Franklin Gothic Book"/>
          <w:sz w:val="20"/>
          <w:szCs w:val="20"/>
        </w:rPr>
      </w:pP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Predávajúci týmto poskytuje na technológiu záruku </w:t>
      </w:r>
      <w:r w:rsidRPr="00726269">
        <w:rPr>
          <w:rFonts w:ascii="Franklin Gothic Book" w:hAnsi="Franklin Gothic Book"/>
          <w:sz w:val="20"/>
          <w:szCs w:val="20"/>
        </w:rPr>
        <w:t xml:space="preserve">v dĺžke podľa typu technológie, najmenej však po dobu </w:t>
      </w:r>
      <w:r w:rsidR="007F6061" w:rsidRPr="00726269">
        <w:rPr>
          <w:rFonts w:ascii="Franklin Gothic Book" w:hAnsi="Franklin Gothic Book"/>
          <w:sz w:val="20"/>
          <w:szCs w:val="20"/>
        </w:rPr>
        <w:t>12</w:t>
      </w:r>
      <w:r w:rsidRPr="00726269">
        <w:rPr>
          <w:rFonts w:ascii="Franklin Gothic Book" w:hAnsi="Franklin Gothic Book"/>
          <w:sz w:val="20"/>
          <w:szCs w:val="20"/>
        </w:rPr>
        <w:t xml:space="preserve"> mesiacov. Záručná doba na konkrétnu technológiu bude uvedená v záručnom liste, ktorý bude súčasťou odovzdávajúcej dokumentácie. Záručná doba začína plynúť dňom uvedenia predmetnej technológie predávajúcim do prevádzky v mieste dodania. Zárukou</w:t>
      </w:r>
      <w:r>
        <w:rPr>
          <w:rFonts w:ascii="Franklin Gothic Book" w:hAnsi="Franklin Gothic Book"/>
          <w:sz w:val="20"/>
          <w:szCs w:val="20"/>
        </w:rPr>
        <w:t xml:space="preserve"> preberá predávajúci zodpovednosť najmä za to, že technológia bude po dojednanú dobu spôsobilá na užívanie na dojednaný účel a bude bez vád. Predávajúci bude na vlastné náklady zabezpečovať záručný servis technológie.</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Záručná doba neplynie po dobu, po ktorú nemohol kupujúci technológiu užívať pre vady, za ktoré zodpovedá predávajúci.</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Záruka sa nevzťahuje na vady spôsobené neodbornou manipuláciou s technológiou v rozpore s návodom na obsluhu, prípadne násilným a neoprávneným zásahom do technológie.</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V záručnej dobe predávajúci vykoná bezplatne záručné preventívne prehliadky technológie vo výrobcom predpísanom rozsahu podľa servisného manuálu. </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lastRenderedPageBreak/>
        <w:t>V záruke je zahrnuté aj bezplatné dodávanie náhradných dielov potrebných na riadne fungovanie technológie, ako aj poradenská starostlivosť o technológiu.</w:t>
      </w:r>
    </w:p>
    <w:p w:rsidR="0040078B" w:rsidRDefault="0040078B" w:rsidP="0040078B">
      <w:pPr>
        <w:ind w:left="426"/>
        <w:jc w:val="both"/>
        <w:rPr>
          <w:rFonts w:ascii="Franklin Gothic Book" w:hAnsi="Franklin Gothic Book"/>
          <w:sz w:val="20"/>
          <w:szCs w:val="20"/>
        </w:rPr>
      </w:pPr>
    </w:p>
    <w:p w:rsidR="00726269" w:rsidRDefault="00726269" w:rsidP="0040078B">
      <w:pPr>
        <w:ind w:left="426"/>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OZNÁMENIE VÁD A NÁROKY Z VÁD POČAS ZÁRUČNEJ DOBY</w:t>
      </w:r>
    </w:p>
    <w:p w:rsidR="00421B12" w:rsidRDefault="00421B12" w:rsidP="00421B12">
      <w:pPr>
        <w:rPr>
          <w:rFonts w:ascii="Franklin Gothic Book" w:hAnsi="Franklin Gothic Book"/>
          <w:b/>
          <w:sz w:val="20"/>
          <w:szCs w:val="20"/>
        </w:rPr>
      </w:pP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Vady technológie je kupujúci povinný písomne reklamovať u predávajúceho bez zbytočného odkladu po ich zistení, najneskôr však do konca záručnej doby.</w:t>
      </w:r>
      <w:r w:rsidR="0045330F">
        <w:rPr>
          <w:rFonts w:ascii="Franklin Gothic Book" w:hAnsi="Franklin Gothic Book"/>
          <w:sz w:val="20"/>
          <w:szCs w:val="20"/>
        </w:rPr>
        <w:t xml:space="preserve"> </w:t>
      </w:r>
      <w:r>
        <w:rPr>
          <w:rFonts w:ascii="Franklin Gothic Book" w:hAnsi="Franklin Gothic Book"/>
          <w:sz w:val="20"/>
          <w:szCs w:val="20"/>
        </w:rPr>
        <w:t>Pre dodržanie podmienky písomnej reklamácie postačí uplatniť reklamáciu faxom, resp. emailom.</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 xml:space="preserve">Ak si kupujúci uplatní nárok na odstránenie vady technológie, predávajúci je povinný zabezpečiť, že </w:t>
      </w:r>
      <w:r w:rsidRPr="004C6636">
        <w:rPr>
          <w:rFonts w:ascii="Franklin Gothic Book" w:hAnsi="Franklin Gothic Book"/>
          <w:sz w:val="20"/>
          <w:szCs w:val="20"/>
        </w:rPr>
        <w:t>servisný technik sa dostaví na opravu max. do 48 hodín od nahlásenia poruchy. Pod nástupom</w:t>
      </w:r>
      <w:r>
        <w:rPr>
          <w:rFonts w:ascii="Franklin Gothic Book" w:hAnsi="Franklin Gothic Book"/>
          <w:sz w:val="20"/>
          <w:szCs w:val="20"/>
        </w:rPr>
        <w:t xml:space="preserve">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rPr>
        <w:t>vadná</w:t>
      </w:r>
      <w:proofErr w:type="spellEnd"/>
      <w:r>
        <w:rPr>
          <w:rFonts w:ascii="Franklin Gothic Book" w:hAnsi="Franklin Gothic Book"/>
          <w:sz w:val="20"/>
          <w:szCs w:val="20"/>
        </w:rPr>
        <w:t xml:space="preserve"> technológia</w:t>
      </w:r>
      <w:r w:rsidR="008611CD">
        <w:rPr>
          <w:rFonts w:ascii="Franklin Gothic Book" w:hAnsi="Franklin Gothic Book"/>
          <w:sz w:val="20"/>
          <w:szCs w:val="20"/>
        </w:rPr>
        <w:t>.</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Ak predávajúci neodstráni vadu alebo neposkytne náhradnú technológiu ani v dodatočnej primeranej lehote, ktorú mu kupujúci určil, alebo ak vyhlási, že vadu neodstráni, alebo ak je vada neodstrániteľná, kupujúci je oprávnený od zmluvy odstúpiť.</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421B12" w:rsidRDefault="00421B12" w:rsidP="00421B12">
      <w:pPr>
        <w:ind w:left="426"/>
        <w:jc w:val="both"/>
        <w:rPr>
          <w:rFonts w:ascii="Franklin Gothic Book" w:hAnsi="Franklin Gothic Book"/>
          <w:sz w:val="20"/>
          <w:szCs w:val="20"/>
        </w:rPr>
      </w:pPr>
    </w:p>
    <w:p w:rsidR="00421B12" w:rsidRDefault="00421B12" w:rsidP="00421B12">
      <w:pPr>
        <w:ind w:left="426"/>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ODSTÚPENIE OD ZMLUVY</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Predávajúci je oprávnený odstúpiť od tejto zmluvy, v prípade, že kupujúci nezaplatí dohodnutú kúpnu cenu v zmysle zmluvne dohodnutých platobných podmienok ani do 90 dní od uplynutia dojednanej lehoty splatnosti.</w:t>
      </w: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ZÁVEREČNÉ USTANOVENIA</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rsidR="00421B12" w:rsidRDefault="00421B12" w:rsidP="00421B12">
      <w:pPr>
        <w:numPr>
          <w:ilvl w:val="0"/>
          <w:numId w:val="10"/>
        </w:numPr>
        <w:ind w:left="426"/>
        <w:jc w:val="both"/>
        <w:rPr>
          <w:rFonts w:ascii="Franklin Gothic Book" w:hAnsi="Franklin Gothic Book"/>
          <w:i/>
          <w:sz w:val="20"/>
          <w:szCs w:val="20"/>
        </w:rPr>
      </w:pPr>
      <w:r>
        <w:rPr>
          <w:rFonts w:ascii="Franklin Gothic Book" w:hAnsi="Franklin Gothic Book"/>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Pr>
          <w:rStyle w:val="Zvraznenie"/>
          <w:rFonts w:ascii="Franklin Gothic Book" w:hAnsi="Franklin Gothic Book"/>
          <w:sz w:val="20"/>
          <w:szCs w:val="20"/>
        </w:rPr>
        <w:t>Zmluvné strany sa dohodli, že táto zmluva a všetky vzťahy (hmotnoprávne aj procesné) z nej vyplývajúce sa budú spravovať právnym poriadkom Slovenskej republiky.</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lastRenderedPageBreak/>
        <w:t>Táto zmluva môže byť doplnená a zmenená len na základe písomného dodatku podpísaného zmluvnými stranami.</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Žiadna zo zmluvných strán nie je oprávnená postúpiť svoje práva a povinnosti podľa tejto zmluvy na inú osobu bez predchádzajúceho písomného súhlasu druhej zmluvnej strany.</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421B12" w:rsidRDefault="00421B12" w:rsidP="00421B12">
      <w:pPr>
        <w:numPr>
          <w:ilvl w:val="0"/>
          <w:numId w:val="10"/>
        </w:numPr>
        <w:ind w:left="426"/>
        <w:jc w:val="both"/>
        <w:rPr>
          <w:rFonts w:ascii="Franklin Gothic Book" w:hAnsi="Franklin Gothic Book"/>
          <w:color w:val="000000"/>
          <w:sz w:val="20"/>
          <w:szCs w:val="20"/>
        </w:rPr>
      </w:pPr>
      <w:r>
        <w:rPr>
          <w:rFonts w:ascii="Franklin Gothic Book" w:hAnsi="Franklin Gothic Book"/>
          <w:color w:val="000000"/>
          <w:sz w:val="20"/>
          <w:szCs w:val="20"/>
        </w:rPr>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rsidR="00421B12" w:rsidRDefault="00421B12" w:rsidP="00421B12">
      <w:pPr>
        <w:ind w:left="426"/>
        <w:jc w:val="both"/>
        <w:outlineLvl w:val="1"/>
        <w:rPr>
          <w:rFonts w:ascii="Franklin Gothic Book" w:hAnsi="Franklin Gothic Book" w:cs="Tahoma"/>
          <w:color w:val="000000"/>
          <w:sz w:val="20"/>
          <w:szCs w:val="20"/>
        </w:rPr>
      </w:pPr>
      <w:r>
        <w:rPr>
          <w:rFonts w:ascii="Franklin Gothic Book" w:hAnsi="Franklin Gothic Book" w:cs="Tahoma"/>
          <w:color w:val="000000"/>
          <w:sz w:val="20"/>
          <w:szCs w:val="20"/>
        </w:rPr>
        <w:t xml:space="preserve">Oprávnené osoby na výkon kontroly/auditu sú najmä: </w:t>
      </w:r>
    </w:p>
    <w:p w:rsidR="0040078B" w:rsidRPr="008611CD"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a)</w:t>
      </w:r>
      <w:r w:rsidRPr="008611CD">
        <w:rPr>
          <w:color w:val="000000"/>
          <w:sz w:val="14"/>
          <w:szCs w:val="14"/>
        </w:rPr>
        <w:t>     </w:t>
      </w:r>
      <w:r w:rsidRPr="008611CD">
        <w:rPr>
          <w:rStyle w:val="apple-converted-space"/>
          <w:color w:val="000000"/>
          <w:sz w:val="14"/>
          <w:szCs w:val="14"/>
        </w:rPr>
        <w:t> </w:t>
      </w:r>
      <w:r w:rsidRPr="008611CD">
        <w:rPr>
          <w:rFonts w:ascii="Franklin Gothic Book" w:hAnsi="Franklin Gothic Book"/>
          <w:color w:val="000000"/>
          <w:sz w:val="20"/>
          <w:szCs w:val="20"/>
        </w:rPr>
        <w:t>Poskytovateľ a ním poverené osoby,</w:t>
      </w:r>
    </w:p>
    <w:p w:rsidR="0040078B" w:rsidRPr="008611CD"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b)     </w:t>
      </w:r>
      <w:r w:rsidRPr="008611CD">
        <w:rPr>
          <w:rFonts w:ascii="Franklin Gothic Book" w:hAnsi="Franklin Gothic Book"/>
          <w:sz w:val="20"/>
          <w:szCs w:val="20"/>
        </w:rPr>
        <w:t> </w:t>
      </w:r>
      <w:r w:rsidRPr="008611CD">
        <w:rPr>
          <w:rFonts w:ascii="Franklin Gothic Book" w:hAnsi="Franklin Gothic Book"/>
          <w:color w:val="000000"/>
          <w:sz w:val="20"/>
          <w:szCs w:val="20"/>
        </w:rPr>
        <w:t>Útvar vnútorného auditu Riadiaceho orgánu alebo Sprostredkovateľského orgánu a nimi poverené osoby,</w:t>
      </w:r>
    </w:p>
    <w:p w:rsidR="0040078B" w:rsidRPr="008611CD"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c)     </w:t>
      </w:r>
      <w:r w:rsidRPr="008611CD">
        <w:rPr>
          <w:rFonts w:ascii="Franklin Gothic Book" w:hAnsi="Franklin Gothic Book"/>
          <w:sz w:val="20"/>
          <w:szCs w:val="20"/>
        </w:rPr>
        <w:t> </w:t>
      </w:r>
      <w:r w:rsidRPr="008611CD">
        <w:rPr>
          <w:rFonts w:ascii="Franklin Gothic Book" w:hAnsi="Franklin Gothic Book"/>
          <w:color w:val="000000"/>
          <w:sz w:val="20"/>
          <w:szCs w:val="20"/>
        </w:rPr>
        <w:t>Najvyšší kontrolný úrad SR, Úrad vládneho auditu, Certifikačný orgán a nimi poverené osoby,</w:t>
      </w:r>
    </w:p>
    <w:p w:rsidR="0040078B" w:rsidRPr="008611CD"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d)     </w:t>
      </w:r>
      <w:r w:rsidRPr="008611CD">
        <w:rPr>
          <w:rFonts w:ascii="Franklin Gothic Book" w:hAnsi="Franklin Gothic Book"/>
          <w:sz w:val="20"/>
          <w:szCs w:val="20"/>
        </w:rPr>
        <w:t> </w:t>
      </w:r>
      <w:r w:rsidRPr="008611CD">
        <w:rPr>
          <w:rFonts w:ascii="Franklin Gothic Book" w:hAnsi="Franklin Gothic Book"/>
          <w:color w:val="000000"/>
          <w:sz w:val="20"/>
          <w:szCs w:val="20"/>
        </w:rPr>
        <w:t>Orgán auditu, jeho spolupracujúce orgány a osoby poverené na výkon kontroly/auditu,</w:t>
      </w:r>
    </w:p>
    <w:p w:rsidR="0040078B" w:rsidRPr="008611CD"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e)     </w:t>
      </w:r>
      <w:r w:rsidRPr="008611CD">
        <w:rPr>
          <w:rFonts w:ascii="Franklin Gothic Book" w:hAnsi="Franklin Gothic Book"/>
          <w:sz w:val="20"/>
          <w:szCs w:val="20"/>
        </w:rPr>
        <w:t> </w:t>
      </w:r>
      <w:r w:rsidRPr="008611CD">
        <w:rPr>
          <w:rFonts w:ascii="Franklin Gothic Book" w:hAnsi="Franklin Gothic Book"/>
          <w:color w:val="000000"/>
          <w:sz w:val="20"/>
          <w:szCs w:val="20"/>
        </w:rPr>
        <w:t>Splnomocnení zástupcovia Európskej Komisie a Európskeho dvora audítorov,</w:t>
      </w:r>
    </w:p>
    <w:p w:rsidR="0040078B" w:rsidRPr="008611CD"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f)       Orgán zabezpečujúci ochranu finančných záujmov EÚ,</w:t>
      </w:r>
    </w:p>
    <w:p w:rsidR="0040078B" w:rsidRPr="0040078B"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8611CD">
        <w:rPr>
          <w:rFonts w:ascii="Franklin Gothic Book" w:hAnsi="Franklin Gothic Book"/>
          <w:color w:val="000000"/>
          <w:sz w:val="20"/>
          <w:szCs w:val="20"/>
        </w:rPr>
        <w:t>g)     </w:t>
      </w:r>
      <w:r w:rsidRPr="008611CD">
        <w:rPr>
          <w:rFonts w:ascii="Franklin Gothic Book" w:hAnsi="Franklin Gothic Book"/>
          <w:sz w:val="20"/>
          <w:szCs w:val="20"/>
        </w:rPr>
        <w:t> </w:t>
      </w:r>
      <w:r w:rsidRPr="008611CD">
        <w:rPr>
          <w:rFonts w:ascii="Franklin Gothic Book" w:hAnsi="Franklin Gothic Book"/>
          <w:color w:val="000000"/>
          <w:sz w:val="20"/>
          <w:szCs w:val="20"/>
        </w:rPr>
        <w:t>Osoby prizvané orgánmi uvedenými v písm. a) až f) v súlade s príslušnými Právnymi predpismi SR a právnymi aktmi EÚ.“</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Neoddeliteľnou súčasťou tejto zmluvy sú nasledujúce prílohy:</w:t>
      </w:r>
    </w:p>
    <w:p w:rsidR="00421B12" w:rsidRDefault="00421B12" w:rsidP="00AA222E">
      <w:pPr>
        <w:ind w:left="426"/>
        <w:jc w:val="both"/>
        <w:rPr>
          <w:rFonts w:ascii="Franklin Gothic Book" w:hAnsi="Franklin Gothic Book"/>
          <w:sz w:val="20"/>
          <w:szCs w:val="20"/>
        </w:rPr>
      </w:pPr>
      <w:r>
        <w:rPr>
          <w:rFonts w:ascii="Franklin Gothic Book" w:hAnsi="Franklin Gothic Book"/>
          <w:sz w:val="20"/>
          <w:szCs w:val="20"/>
        </w:rPr>
        <w:t>Príloha č. 1 - Podrobný technický opis a údaje deklarujúce technické parametre dodávaného predmetu zákazky</w:t>
      </w:r>
      <w:r w:rsidR="00AA222E">
        <w:rPr>
          <w:rFonts w:ascii="Franklin Gothic Book" w:hAnsi="Franklin Gothic Book"/>
          <w:sz w:val="20"/>
          <w:szCs w:val="20"/>
        </w:rPr>
        <w:t xml:space="preserve"> + cenová ponuka </w:t>
      </w:r>
    </w:p>
    <w:p w:rsidR="00421B12" w:rsidRDefault="00421B12" w:rsidP="00421B12">
      <w:pPr>
        <w:ind w:left="426"/>
        <w:jc w:val="both"/>
        <w:rPr>
          <w:rFonts w:ascii="Franklin Gothic Book" w:hAnsi="Franklin Gothic Book"/>
          <w:sz w:val="20"/>
          <w:szCs w:val="20"/>
        </w:rPr>
      </w:pPr>
      <w:r>
        <w:rPr>
          <w:rFonts w:ascii="Franklin Gothic Book" w:hAnsi="Franklin Gothic Book"/>
          <w:sz w:val="20"/>
          <w:szCs w:val="20"/>
        </w:rPr>
        <w:t xml:space="preserve">Príloha č. </w:t>
      </w:r>
      <w:r w:rsidR="00AA222E">
        <w:rPr>
          <w:rFonts w:ascii="Franklin Gothic Book" w:hAnsi="Franklin Gothic Book"/>
          <w:sz w:val="20"/>
          <w:szCs w:val="20"/>
        </w:rPr>
        <w:t>2</w:t>
      </w:r>
      <w:r>
        <w:rPr>
          <w:rFonts w:ascii="Franklin Gothic Book" w:hAnsi="Franklin Gothic Book"/>
          <w:sz w:val="20"/>
          <w:szCs w:val="20"/>
        </w:rPr>
        <w:t xml:space="preserve"> - Zoznam Subdodávateľov</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 xml:space="preserve">Zmluva je vyhotovená v piatich rovnopisoch, pričom kupujúci </w:t>
      </w:r>
      <w:proofErr w:type="spellStart"/>
      <w:r>
        <w:rPr>
          <w:rFonts w:ascii="Franklin Gothic Book" w:hAnsi="Franklin Gothic Book"/>
          <w:sz w:val="20"/>
          <w:szCs w:val="20"/>
        </w:rPr>
        <w:t>obdrží</w:t>
      </w:r>
      <w:proofErr w:type="spellEnd"/>
      <w:r>
        <w:rPr>
          <w:rFonts w:ascii="Franklin Gothic Book" w:hAnsi="Franklin Gothic Book"/>
          <w:sz w:val="20"/>
          <w:szCs w:val="20"/>
        </w:rPr>
        <w:t xml:space="preserve"> tri vyhotovenia zmluvy a predávajúci </w:t>
      </w:r>
      <w:proofErr w:type="spellStart"/>
      <w:r>
        <w:rPr>
          <w:rFonts w:ascii="Franklin Gothic Book" w:hAnsi="Franklin Gothic Book"/>
          <w:sz w:val="20"/>
          <w:szCs w:val="20"/>
        </w:rPr>
        <w:t>obdrží</w:t>
      </w:r>
      <w:proofErr w:type="spellEnd"/>
      <w:r>
        <w:rPr>
          <w:rFonts w:ascii="Franklin Gothic Book" w:hAnsi="Franklin Gothic Book"/>
          <w:sz w:val="20"/>
          <w:szCs w:val="20"/>
        </w:rPr>
        <w:t xml:space="preserve"> dve vyhotovenia zmluvy.</w:t>
      </w:r>
    </w:p>
    <w:p w:rsidR="00421B12" w:rsidRDefault="00421B12" w:rsidP="00421B12">
      <w:pPr>
        <w:numPr>
          <w:ilvl w:val="0"/>
          <w:numId w:val="10"/>
        </w:numPr>
        <w:ind w:left="426"/>
        <w:jc w:val="both"/>
        <w:rPr>
          <w:rStyle w:val="Zvraznenie"/>
          <w:i w:val="0"/>
          <w:iCs w:val="0"/>
        </w:rPr>
      </w:pPr>
      <w:r>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rsidR="00421B12" w:rsidRDefault="00421B12" w:rsidP="00421B12">
      <w:pPr>
        <w:pStyle w:val="Odsekzoznamu"/>
        <w:numPr>
          <w:ilvl w:val="0"/>
          <w:numId w:val="10"/>
        </w:numPr>
        <w:ind w:left="426" w:hanging="426"/>
        <w:contextualSpacing/>
        <w:jc w:val="both"/>
      </w:pPr>
      <w:r>
        <w:rPr>
          <w:rFonts w:ascii="Franklin Gothic Book" w:hAnsi="Franklin Gothic Book" w:cs="Calibri"/>
          <w:noProof/>
          <w:sz w:val="20"/>
          <w:szCs w:val="20"/>
        </w:rPr>
        <w:t>Zmluva nadobúda platnosť a účinnosť dňom podpisu Zmluvy oprávnenými zástupcami zmluvných strán.</w:t>
      </w:r>
    </w:p>
    <w:p w:rsidR="00421B12" w:rsidRDefault="00421B12" w:rsidP="00421B12">
      <w:pPr>
        <w:pStyle w:val="Odsekzoznamu"/>
        <w:ind w:left="426"/>
        <w:jc w:val="both"/>
        <w:rPr>
          <w:rFonts w:ascii="Franklin Gothic Book" w:hAnsi="Franklin Gothic Book" w:cs="Calibri"/>
          <w:noProof/>
          <w:sz w:val="20"/>
          <w:szCs w:val="20"/>
        </w:rPr>
      </w:pPr>
    </w:p>
    <w:p w:rsidR="00726269" w:rsidRDefault="00726269" w:rsidP="00421B12">
      <w:pPr>
        <w:pStyle w:val="Odsekzoznamu"/>
        <w:ind w:left="426"/>
        <w:jc w:val="both"/>
        <w:rPr>
          <w:rFonts w:ascii="Franklin Gothic Book" w:hAnsi="Franklin Gothic Book" w:cs="Calibri"/>
          <w:noProof/>
          <w:sz w:val="20"/>
          <w:szCs w:val="20"/>
        </w:rPr>
      </w:pPr>
    </w:p>
    <w:p w:rsidR="00421B12" w:rsidRDefault="00421B12" w:rsidP="00421B12">
      <w:pPr>
        <w:pStyle w:val="Odsekzoznamu"/>
        <w:ind w:left="426"/>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 dňa: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421B12" w:rsidRDefault="00421B12" w:rsidP="00421B12">
      <w:pPr>
        <w:jc w:val="both"/>
        <w:rPr>
          <w:rFonts w:ascii="Franklin Gothic Book" w:hAnsi="Franklin Gothic Book"/>
          <w:sz w:val="20"/>
          <w:szCs w:val="20"/>
        </w:rPr>
      </w:pPr>
    </w:p>
    <w:p w:rsidR="00726269" w:rsidRDefault="00726269"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421B12" w:rsidRPr="00AA222E" w:rsidRDefault="00421B12" w:rsidP="00421B12">
      <w:pPr>
        <w:jc w:val="both"/>
        <w:rPr>
          <w:rFonts w:ascii="Franklin Gothic Book" w:hAnsi="Franklin Gothic Book"/>
          <w:iCs/>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AA222E">
        <w:rPr>
          <w:rFonts w:ascii="Franklin Gothic Book" w:hAnsi="Franklin Gothic Book"/>
          <w:i/>
          <w:color w:val="FF0000"/>
          <w:sz w:val="20"/>
          <w:szCs w:val="20"/>
        </w:rPr>
        <w:t xml:space="preserve">       </w:t>
      </w:r>
      <w:r w:rsidR="00AA222E" w:rsidRPr="00AA222E">
        <w:rPr>
          <w:rFonts w:ascii="Franklin Gothic Book" w:hAnsi="Franklin Gothic Book"/>
          <w:iCs/>
          <w:sz w:val="20"/>
          <w:szCs w:val="20"/>
        </w:rPr>
        <w:t>František Halás</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Prílohy k zmluve:</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P. Č.</w:t>
      </w:r>
      <w:r>
        <w:rPr>
          <w:rFonts w:ascii="Franklin Gothic Book" w:hAnsi="Franklin Gothic Book"/>
          <w:sz w:val="20"/>
          <w:szCs w:val="20"/>
        </w:rPr>
        <w:tab/>
      </w:r>
      <w:r>
        <w:rPr>
          <w:rFonts w:ascii="Franklin Gothic Book" w:hAnsi="Franklin Gothic Book"/>
          <w:sz w:val="20"/>
          <w:szCs w:val="20"/>
        </w:rPr>
        <w:tab/>
        <w:t>Názov prílohy:</w:t>
      </w:r>
    </w:p>
    <w:p w:rsidR="00421B12" w:rsidRDefault="00421B12" w:rsidP="00421B12">
      <w:pPr>
        <w:ind w:left="1410" w:hanging="1410"/>
        <w:jc w:val="both"/>
        <w:rPr>
          <w:rFonts w:ascii="Franklin Gothic Book" w:hAnsi="Franklin Gothic Book"/>
          <w:sz w:val="20"/>
          <w:szCs w:val="20"/>
        </w:rPr>
      </w:pPr>
      <w:r>
        <w:rPr>
          <w:rFonts w:ascii="Franklin Gothic Book" w:hAnsi="Franklin Gothic Book"/>
          <w:sz w:val="20"/>
          <w:szCs w:val="20"/>
        </w:rPr>
        <w:t>Príloha č. 1</w:t>
      </w:r>
      <w:r>
        <w:rPr>
          <w:rFonts w:ascii="Franklin Gothic Book" w:hAnsi="Franklin Gothic Book"/>
          <w:sz w:val="20"/>
          <w:szCs w:val="20"/>
        </w:rPr>
        <w:tab/>
        <w:t xml:space="preserve">Podrobný technický opis a údaje deklarujúce technické parametre dodávaného predmetu zákazky </w:t>
      </w:r>
      <w:r w:rsidR="00B933D6">
        <w:rPr>
          <w:rFonts w:ascii="Franklin Gothic Book" w:hAnsi="Franklin Gothic Book"/>
          <w:sz w:val="20"/>
          <w:szCs w:val="20"/>
        </w:rPr>
        <w:t>+ cenová ponuka</w:t>
      </w:r>
    </w:p>
    <w:p w:rsidR="00421B12" w:rsidRDefault="00421B12" w:rsidP="00421B12">
      <w:pPr>
        <w:ind w:left="1410" w:hanging="1410"/>
        <w:jc w:val="both"/>
        <w:rPr>
          <w:rFonts w:ascii="Franklin Gothic Book" w:hAnsi="Franklin Gothic Book"/>
          <w:sz w:val="20"/>
          <w:szCs w:val="20"/>
        </w:rPr>
      </w:pPr>
      <w:r>
        <w:rPr>
          <w:rFonts w:ascii="Franklin Gothic Book" w:hAnsi="Franklin Gothic Book"/>
          <w:sz w:val="20"/>
          <w:szCs w:val="20"/>
        </w:rPr>
        <w:t xml:space="preserve">Príloha č. </w:t>
      </w:r>
      <w:r w:rsidR="0045330F">
        <w:rPr>
          <w:rFonts w:ascii="Franklin Gothic Book" w:hAnsi="Franklin Gothic Book"/>
          <w:sz w:val="20"/>
          <w:szCs w:val="20"/>
        </w:rPr>
        <w:t>2</w:t>
      </w:r>
      <w:r>
        <w:rPr>
          <w:rFonts w:ascii="Franklin Gothic Book" w:hAnsi="Franklin Gothic Book"/>
          <w:sz w:val="20"/>
          <w:szCs w:val="20"/>
        </w:rPr>
        <w:tab/>
        <w:t xml:space="preserve">Zoznam subdodávateľov </w:t>
      </w:r>
    </w:p>
    <w:p w:rsidR="007948E1" w:rsidRDefault="007948E1"/>
    <w:p w:rsidR="0040078B" w:rsidRDefault="0040078B"/>
    <w:p w:rsidR="0045330F" w:rsidRDefault="0045330F" w:rsidP="004C6636">
      <w:pPr>
        <w:autoSpaceDE w:val="0"/>
        <w:autoSpaceDN w:val="0"/>
        <w:rPr>
          <w:rFonts w:ascii="Franklin Gothic Book" w:eastAsia="Batang" w:hAnsi="Franklin Gothic Book"/>
          <w:b/>
          <w:sz w:val="20"/>
          <w:szCs w:val="20"/>
          <w:lang w:bidi="he-IL"/>
        </w:rPr>
      </w:pPr>
    </w:p>
    <w:p w:rsidR="00AA222E" w:rsidRDefault="00AA222E" w:rsidP="004C6636">
      <w:pPr>
        <w:autoSpaceDE w:val="0"/>
        <w:autoSpaceDN w:val="0"/>
        <w:rPr>
          <w:rFonts w:ascii="Franklin Gothic Book" w:eastAsia="Batang" w:hAnsi="Franklin Gothic Book"/>
          <w:b/>
          <w:sz w:val="20"/>
          <w:szCs w:val="20"/>
          <w:lang w:bidi="he-IL"/>
        </w:rPr>
      </w:pPr>
    </w:p>
    <w:p w:rsidR="0040078B" w:rsidRPr="004C6636" w:rsidRDefault="0040078B" w:rsidP="004C6636">
      <w:pPr>
        <w:autoSpaceDE w:val="0"/>
        <w:autoSpaceDN w:val="0"/>
        <w:rPr>
          <w:rFonts w:ascii="Franklin Gothic Book" w:eastAsia="Batang" w:hAnsi="Franklin Gothic Book"/>
          <w:b/>
          <w:sz w:val="20"/>
          <w:szCs w:val="20"/>
          <w:lang w:bidi="he-IL"/>
        </w:rPr>
      </w:pPr>
      <w:r w:rsidRPr="0081545D">
        <w:rPr>
          <w:rFonts w:ascii="Franklin Gothic Book" w:eastAsia="Batang" w:hAnsi="Franklin Gothic Book"/>
          <w:b/>
          <w:sz w:val="20"/>
          <w:szCs w:val="20"/>
          <w:lang w:bidi="he-IL"/>
        </w:rPr>
        <w:lastRenderedPageBreak/>
        <w:t xml:space="preserve">Príloha č. </w:t>
      </w:r>
      <w:r w:rsidR="0045330F">
        <w:rPr>
          <w:rFonts w:ascii="Franklin Gothic Book" w:eastAsia="Batang" w:hAnsi="Franklin Gothic Book"/>
          <w:b/>
          <w:sz w:val="20"/>
          <w:szCs w:val="20"/>
          <w:lang w:bidi="he-IL"/>
        </w:rPr>
        <w:t>2</w:t>
      </w:r>
      <w:r w:rsidRPr="0081545D">
        <w:rPr>
          <w:rFonts w:ascii="Franklin Gothic Book" w:eastAsia="Batang" w:hAnsi="Franklin Gothic Book"/>
          <w:b/>
          <w:sz w:val="20"/>
          <w:szCs w:val="20"/>
          <w:lang w:bidi="he-IL"/>
        </w:rPr>
        <w:t xml:space="preserve"> Zoznam subdodávateľov</w:t>
      </w:r>
    </w:p>
    <w:p w:rsidR="0040078B" w:rsidRDefault="0040078B"/>
    <w:p w:rsidR="0040078B" w:rsidRDefault="0040078B"/>
    <w:p w:rsidR="0040078B" w:rsidRDefault="0040078B" w:rsidP="0040078B">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rsidR="0040078B" w:rsidRDefault="0040078B" w:rsidP="0040078B">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40078B" w:rsidTr="00313BB3">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40078B" w:rsidTr="00313BB3">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r>
      <w:tr w:rsidR="0040078B" w:rsidTr="00313BB3">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r>
      <w:tr w:rsidR="0040078B" w:rsidTr="00313BB3">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r>
    </w:tbl>
    <w:p w:rsidR="0040078B" w:rsidRDefault="0040078B" w:rsidP="0040078B">
      <w:pPr>
        <w:autoSpaceDE w:val="0"/>
        <w:autoSpaceDN w:val="0"/>
        <w:rPr>
          <w:rFonts w:ascii="Franklin Gothic Book" w:eastAsia="Batang" w:hAnsi="Franklin Gothic Book"/>
          <w:sz w:val="20"/>
          <w:szCs w:val="20"/>
          <w:lang w:eastAsia="cs-CZ" w:bidi="he-IL"/>
        </w:rPr>
      </w:pPr>
    </w:p>
    <w:p w:rsidR="0040078B" w:rsidRDefault="0040078B" w:rsidP="0040078B">
      <w:pPr>
        <w:autoSpaceDE w:val="0"/>
        <w:autoSpaceDN w:val="0"/>
        <w:rPr>
          <w:rFonts w:ascii="Franklin Gothic Book" w:eastAsia="Batang" w:hAnsi="Franklin Gothic Book"/>
          <w:sz w:val="20"/>
          <w:szCs w:val="20"/>
          <w:lang w:bidi="he-IL"/>
        </w:rPr>
      </w:pPr>
    </w:p>
    <w:p w:rsidR="0040078B" w:rsidRDefault="0040078B" w:rsidP="0040078B">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81545D">
        <w:rPr>
          <w:rFonts w:ascii="Franklin Gothic Book" w:hAnsi="Franklin Gothic Book"/>
          <w:sz w:val="20"/>
          <w:szCs w:val="20"/>
        </w:rPr>
        <w:t>V </w:t>
      </w:r>
      <w:r w:rsidR="00AA222E">
        <w:rPr>
          <w:rFonts w:ascii="Franklin Gothic Book" w:hAnsi="Franklin Gothic Book"/>
          <w:sz w:val="20"/>
          <w:szCs w:val="20"/>
        </w:rPr>
        <w:t>...........................</w:t>
      </w:r>
      <w:r w:rsidRPr="0081545D">
        <w:rPr>
          <w:rFonts w:ascii="Franklin Gothic Book" w:hAnsi="Franklin Gothic Book"/>
          <w:sz w:val="20"/>
          <w:szCs w:val="20"/>
        </w:rPr>
        <w:t xml:space="preserve"> dňa:</w:t>
      </w: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p>
    <w:p w:rsidR="0040078B" w:rsidRPr="0081545D" w:rsidRDefault="0040078B" w:rsidP="0040078B">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r>
      <w:r w:rsidRPr="0081545D">
        <w:rPr>
          <w:rFonts w:ascii="Franklin Gothic Book" w:hAnsi="Franklin Gothic Book"/>
          <w:sz w:val="20"/>
          <w:szCs w:val="20"/>
        </w:rPr>
        <w:t>.........................................</w:t>
      </w:r>
    </w:p>
    <w:p w:rsidR="0040078B" w:rsidRPr="00AA222E" w:rsidRDefault="0040078B" w:rsidP="0040078B">
      <w:pPr>
        <w:jc w:val="both"/>
        <w:rPr>
          <w:rFonts w:ascii="Franklin Gothic Book" w:hAnsi="Franklin Gothic Book"/>
          <w:iCs/>
          <w:spacing w:val="-1"/>
          <w:sz w:val="20"/>
          <w:szCs w:val="20"/>
        </w:rPr>
      </w:pPr>
      <w:r w:rsidRPr="0081545D">
        <w:rPr>
          <w:rFonts w:ascii="Franklin Gothic Book" w:hAnsi="Franklin Gothic Book"/>
          <w:i/>
          <w:color w:val="FF0000"/>
          <w:sz w:val="20"/>
          <w:szCs w:val="20"/>
        </w:rPr>
        <w:t>(vyplní uchádzač)</w:t>
      </w:r>
      <w:r w:rsidRPr="0081545D">
        <w:rPr>
          <w:rFonts w:ascii="Franklin Gothic Book" w:hAnsi="Franklin Gothic Book"/>
          <w:i/>
          <w:color w:val="FF0000"/>
          <w:sz w:val="20"/>
          <w:szCs w:val="20"/>
        </w:rPr>
        <w:tab/>
      </w:r>
      <w:r w:rsidRPr="0081545D">
        <w:rPr>
          <w:rFonts w:ascii="Franklin Gothic Book" w:hAnsi="Franklin Gothic Book"/>
          <w:i/>
          <w:color w:val="FF0000"/>
          <w:sz w:val="20"/>
          <w:szCs w:val="20"/>
        </w:rPr>
        <w:tab/>
      </w:r>
      <w:r w:rsidRPr="0081545D">
        <w:rPr>
          <w:rFonts w:ascii="Franklin Gothic Book" w:hAnsi="Franklin Gothic Book"/>
          <w:i/>
          <w:color w:val="FF0000"/>
          <w:sz w:val="20"/>
          <w:szCs w:val="20"/>
        </w:rPr>
        <w:tab/>
      </w:r>
      <w:r w:rsidRPr="0081545D">
        <w:rPr>
          <w:rFonts w:ascii="Franklin Gothic Book" w:hAnsi="Franklin Gothic Book"/>
          <w:i/>
          <w:color w:val="FF0000"/>
          <w:sz w:val="20"/>
          <w:szCs w:val="20"/>
        </w:rPr>
        <w:tab/>
      </w:r>
      <w:r w:rsidRPr="0081545D">
        <w:rPr>
          <w:rFonts w:ascii="Franklin Gothic Book" w:hAnsi="Franklin Gothic Book"/>
          <w:i/>
          <w:color w:val="FF0000"/>
          <w:sz w:val="20"/>
          <w:szCs w:val="20"/>
        </w:rPr>
        <w:tab/>
      </w:r>
      <w:r w:rsidRPr="0081545D">
        <w:rPr>
          <w:rFonts w:ascii="Franklin Gothic Book" w:hAnsi="Franklin Gothic Book"/>
          <w:i/>
          <w:color w:val="FF0000"/>
          <w:sz w:val="20"/>
          <w:szCs w:val="20"/>
        </w:rPr>
        <w:tab/>
      </w:r>
      <w:r w:rsidR="00AA222E" w:rsidRPr="00AA222E">
        <w:rPr>
          <w:rFonts w:ascii="Franklin Gothic Book" w:hAnsi="Franklin Gothic Book"/>
          <w:iCs/>
          <w:sz w:val="20"/>
          <w:szCs w:val="20"/>
        </w:rPr>
        <w:t>František Halás</w:t>
      </w:r>
    </w:p>
    <w:p w:rsidR="0040078B" w:rsidRDefault="0040078B" w:rsidP="0040078B">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p>
    <w:p w:rsidR="0040078B" w:rsidRDefault="0040078B" w:rsidP="0040078B">
      <w:pPr>
        <w:jc w:val="center"/>
        <w:rPr>
          <w:rFonts w:ascii="Franklin Gothic Book" w:hAnsi="Franklin Gothic Book"/>
          <w:b/>
          <w:sz w:val="20"/>
          <w:szCs w:val="20"/>
        </w:rPr>
      </w:pPr>
    </w:p>
    <w:p w:rsidR="0040078B" w:rsidRDefault="0040078B"/>
    <w:p w:rsidR="0040078B" w:rsidRDefault="0040078B"/>
    <w:p w:rsidR="0040078B" w:rsidRDefault="0040078B"/>
    <w:p w:rsidR="0040078B" w:rsidRDefault="0040078B"/>
    <w:p w:rsidR="0040078B" w:rsidRDefault="0040078B"/>
    <w:p w:rsidR="0040078B" w:rsidRDefault="0040078B"/>
    <w:p w:rsidR="0040078B" w:rsidRDefault="0040078B"/>
    <w:sectPr w:rsidR="0040078B" w:rsidSect="00FB0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Bold">
    <w:panose1 w:val="020B0604020202020204"/>
    <w:charset w:val="EE"/>
    <w:family w:val="auto"/>
    <w:notTrueType/>
    <w:pitch w:val="default"/>
    <w:sig w:usb0="00000005" w:usb1="00000000" w:usb2="00000000" w:usb3="00000000" w:csb0="00000002" w:csb1="00000000"/>
  </w:font>
  <w:font w:name="Roboto-Regular">
    <w:panose1 w:val="020B0604020202020204"/>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BE85BCD"/>
    <w:multiLevelType w:val="hybridMultilevel"/>
    <w:tmpl w:val="2F982D84"/>
    <w:lvl w:ilvl="0" w:tplc="8B92D2B4">
      <w:start w:val="7"/>
      <w:numFmt w:val="bullet"/>
      <w:lvlText w:val="-"/>
      <w:lvlJc w:val="left"/>
      <w:pPr>
        <w:ind w:left="1146" w:hanging="360"/>
      </w:pPr>
      <w:rPr>
        <w:rFonts w:ascii="Arial" w:eastAsia="Calibri"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2C0A29A4"/>
    <w:multiLevelType w:val="hybridMultilevel"/>
    <w:tmpl w:val="8110A5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D1018AB"/>
    <w:multiLevelType w:val="hybridMultilevel"/>
    <w:tmpl w:val="40FC566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3"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0"/>
  </w:num>
  <w:num w:numId="15">
    <w:abstractNumId w:val="1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2"/>
    <w:rsid w:val="000D252F"/>
    <w:rsid w:val="001009A4"/>
    <w:rsid w:val="001946DE"/>
    <w:rsid w:val="00364372"/>
    <w:rsid w:val="003B41B3"/>
    <w:rsid w:val="0040078B"/>
    <w:rsid w:val="00421B12"/>
    <w:rsid w:val="00426621"/>
    <w:rsid w:val="0045330F"/>
    <w:rsid w:val="004C6636"/>
    <w:rsid w:val="005475C0"/>
    <w:rsid w:val="00570930"/>
    <w:rsid w:val="00642111"/>
    <w:rsid w:val="006B023E"/>
    <w:rsid w:val="006B386C"/>
    <w:rsid w:val="0070627A"/>
    <w:rsid w:val="00726269"/>
    <w:rsid w:val="007948E1"/>
    <w:rsid w:val="007F6061"/>
    <w:rsid w:val="008128E2"/>
    <w:rsid w:val="0081545D"/>
    <w:rsid w:val="00852B19"/>
    <w:rsid w:val="008611CD"/>
    <w:rsid w:val="008F36D7"/>
    <w:rsid w:val="009666A7"/>
    <w:rsid w:val="009B5AD5"/>
    <w:rsid w:val="00AA222E"/>
    <w:rsid w:val="00B76C0C"/>
    <w:rsid w:val="00B933D6"/>
    <w:rsid w:val="00C731EC"/>
    <w:rsid w:val="00C967E2"/>
    <w:rsid w:val="00CF44F9"/>
    <w:rsid w:val="00F07DC2"/>
    <w:rsid w:val="00FB0D1C"/>
    <w:rsid w:val="00FE7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26FA"/>
  <w15:docId w15:val="{C43B171D-589D-A644-A484-D077C804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60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1B12"/>
    <w:pPr>
      <w:ind w:left="708"/>
    </w:pPr>
  </w:style>
  <w:style w:type="character" w:customStyle="1" w:styleId="ra">
    <w:name w:val="ra"/>
    <w:basedOn w:val="Predvolenpsmoodseku"/>
    <w:rsid w:val="00421B12"/>
  </w:style>
  <w:style w:type="character" w:customStyle="1" w:styleId="titlevalue">
    <w:name w:val="titlevalue"/>
    <w:rsid w:val="00421B12"/>
  </w:style>
  <w:style w:type="character" w:customStyle="1" w:styleId="bold">
    <w:name w:val="bold"/>
    <w:rsid w:val="00421B12"/>
  </w:style>
  <w:style w:type="character" w:styleId="Zvraznenie">
    <w:name w:val="Emphasis"/>
    <w:basedOn w:val="Predvolenpsmoodseku"/>
    <w:uiPriority w:val="20"/>
    <w:qFormat/>
    <w:rsid w:val="00421B12"/>
    <w:rPr>
      <w:i/>
      <w:iCs/>
    </w:rPr>
  </w:style>
  <w:style w:type="paragraph" w:customStyle="1" w:styleId="default">
    <w:name w:val="default"/>
    <w:basedOn w:val="Normlny"/>
    <w:rsid w:val="0040078B"/>
    <w:pPr>
      <w:spacing w:before="100" w:beforeAutospacing="1" w:after="100" w:afterAutospacing="1"/>
    </w:pPr>
  </w:style>
  <w:style w:type="character" w:customStyle="1" w:styleId="apple-converted-space">
    <w:name w:val="apple-converted-space"/>
    <w:basedOn w:val="Predvolenpsmoodseku"/>
    <w:rsid w:val="0040078B"/>
  </w:style>
  <w:style w:type="character" w:styleId="Hypertextovprepojenie">
    <w:name w:val="Hyperlink"/>
    <w:basedOn w:val="Predvolenpsmoodseku"/>
    <w:uiPriority w:val="99"/>
    <w:unhideWhenUsed/>
    <w:rsid w:val="007F6061"/>
    <w:rPr>
      <w:color w:val="0000FF"/>
      <w:u w:val="single"/>
    </w:rPr>
  </w:style>
  <w:style w:type="character" w:styleId="CitciaHTML">
    <w:name w:val="HTML Cite"/>
    <w:basedOn w:val="Predvolenpsmoodseku"/>
    <w:uiPriority w:val="99"/>
    <w:semiHidden/>
    <w:unhideWhenUsed/>
    <w:rsid w:val="007F6061"/>
    <w:rPr>
      <w:i/>
      <w:iCs/>
    </w:rPr>
  </w:style>
  <w:style w:type="character" w:styleId="Nevyrieenzmienka">
    <w:name w:val="Unresolved Mention"/>
    <w:basedOn w:val="Predvolenpsmoodseku"/>
    <w:uiPriority w:val="99"/>
    <w:semiHidden/>
    <w:unhideWhenUsed/>
    <w:rsid w:val="007F6061"/>
    <w:rPr>
      <w:color w:val="605E5C"/>
      <w:shd w:val="clear" w:color="auto" w:fill="E1DFDD"/>
    </w:rPr>
  </w:style>
  <w:style w:type="character" w:customStyle="1" w:styleId="tlid-translation">
    <w:name w:val="tlid-translation"/>
    <w:basedOn w:val="Predvolenpsmoodseku"/>
    <w:rsid w:val="00FB0D1C"/>
  </w:style>
  <w:style w:type="character" w:customStyle="1" w:styleId="st">
    <w:name w:val="st"/>
    <w:basedOn w:val="Predvolenpsmoodseku"/>
    <w:rsid w:val="00FB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134">
      <w:bodyDiv w:val="1"/>
      <w:marLeft w:val="0"/>
      <w:marRight w:val="0"/>
      <w:marTop w:val="0"/>
      <w:marBottom w:val="0"/>
      <w:divBdr>
        <w:top w:val="none" w:sz="0" w:space="0" w:color="auto"/>
        <w:left w:val="none" w:sz="0" w:space="0" w:color="auto"/>
        <w:bottom w:val="none" w:sz="0" w:space="0" w:color="auto"/>
        <w:right w:val="none" w:sz="0" w:space="0" w:color="auto"/>
      </w:divBdr>
    </w:div>
    <w:div w:id="310911921">
      <w:bodyDiv w:val="1"/>
      <w:marLeft w:val="0"/>
      <w:marRight w:val="0"/>
      <w:marTop w:val="0"/>
      <w:marBottom w:val="0"/>
      <w:divBdr>
        <w:top w:val="none" w:sz="0" w:space="0" w:color="auto"/>
        <w:left w:val="none" w:sz="0" w:space="0" w:color="auto"/>
        <w:bottom w:val="none" w:sz="0" w:space="0" w:color="auto"/>
        <w:right w:val="none" w:sz="0" w:space="0" w:color="auto"/>
      </w:divBdr>
    </w:div>
    <w:div w:id="385950991">
      <w:bodyDiv w:val="1"/>
      <w:marLeft w:val="0"/>
      <w:marRight w:val="0"/>
      <w:marTop w:val="0"/>
      <w:marBottom w:val="0"/>
      <w:divBdr>
        <w:top w:val="none" w:sz="0" w:space="0" w:color="auto"/>
        <w:left w:val="none" w:sz="0" w:space="0" w:color="auto"/>
        <w:bottom w:val="none" w:sz="0" w:space="0" w:color="auto"/>
        <w:right w:val="none" w:sz="0" w:space="0" w:color="auto"/>
      </w:divBdr>
    </w:div>
    <w:div w:id="810442115">
      <w:bodyDiv w:val="1"/>
      <w:marLeft w:val="0"/>
      <w:marRight w:val="0"/>
      <w:marTop w:val="0"/>
      <w:marBottom w:val="0"/>
      <w:divBdr>
        <w:top w:val="none" w:sz="0" w:space="0" w:color="auto"/>
        <w:left w:val="none" w:sz="0" w:space="0" w:color="auto"/>
        <w:bottom w:val="none" w:sz="0" w:space="0" w:color="auto"/>
        <w:right w:val="none" w:sz="0" w:space="0" w:color="auto"/>
      </w:divBdr>
    </w:div>
    <w:div w:id="1386441720">
      <w:bodyDiv w:val="1"/>
      <w:marLeft w:val="0"/>
      <w:marRight w:val="0"/>
      <w:marTop w:val="0"/>
      <w:marBottom w:val="0"/>
      <w:divBdr>
        <w:top w:val="none" w:sz="0" w:space="0" w:color="auto"/>
        <w:left w:val="none" w:sz="0" w:space="0" w:color="auto"/>
        <w:bottom w:val="none" w:sz="0" w:space="0" w:color="auto"/>
        <w:right w:val="none" w:sz="0" w:space="0" w:color="auto"/>
      </w:divBdr>
      <w:divsChild>
        <w:div w:id="677392396">
          <w:marLeft w:val="0"/>
          <w:marRight w:val="0"/>
          <w:marTop w:val="0"/>
          <w:marBottom w:val="0"/>
          <w:divBdr>
            <w:top w:val="none" w:sz="0" w:space="0" w:color="auto"/>
            <w:left w:val="none" w:sz="0" w:space="0" w:color="auto"/>
            <w:bottom w:val="none" w:sz="0" w:space="0" w:color="auto"/>
            <w:right w:val="none" w:sz="0" w:space="0" w:color="auto"/>
          </w:divBdr>
        </w:div>
      </w:divsChild>
    </w:div>
    <w:div w:id="1466508682">
      <w:bodyDiv w:val="1"/>
      <w:marLeft w:val="0"/>
      <w:marRight w:val="0"/>
      <w:marTop w:val="0"/>
      <w:marBottom w:val="0"/>
      <w:divBdr>
        <w:top w:val="none" w:sz="0" w:space="0" w:color="auto"/>
        <w:left w:val="none" w:sz="0" w:space="0" w:color="auto"/>
        <w:bottom w:val="none" w:sz="0" w:space="0" w:color="auto"/>
        <w:right w:val="none" w:sz="0" w:space="0" w:color="auto"/>
      </w:divBdr>
    </w:div>
    <w:div w:id="20305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2778</Words>
  <Characters>15839</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Novak</dc:creator>
  <cp:lastModifiedBy>Waczlavová Zuzana, JUDr.</cp:lastModifiedBy>
  <cp:revision>6</cp:revision>
  <cp:lastPrinted>2019-11-15T07:12:00Z</cp:lastPrinted>
  <dcterms:created xsi:type="dcterms:W3CDTF">2019-11-15T09:15:00Z</dcterms:created>
  <dcterms:modified xsi:type="dcterms:W3CDTF">2020-01-23T13:18:00Z</dcterms:modified>
</cp:coreProperties>
</file>